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3E" w:rsidRDefault="001A304D">
      <w:pPr>
        <w:spacing w:before="149" w:afterLines="50" w:after="156" w:line="202" w:lineRule="auto"/>
        <w:jc w:val="center"/>
        <w:rPr>
          <w:rFonts w:ascii="华文楷体" w:eastAsia="华文楷体" w:hAnsi="华文楷体" w:cs="华文楷体"/>
          <w:spacing w:val="-10"/>
          <w:sz w:val="28"/>
          <w:szCs w:val="28"/>
          <w:lang w:eastAsia="zh-Hans"/>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0"/>
          <w:sz w:val="28"/>
          <w:szCs w:val="28"/>
          <w14:textOutline w14:w="5092" w14:cap="flat" w14:cmpd="sng" w14:algn="ctr">
            <w14:solidFill>
              <w14:srgbClr w14:val="000000"/>
            </w14:solidFill>
            <w14:prstDash w14:val="solid"/>
            <w14:miter w14:lim="0"/>
          </w14:textOutline>
        </w:rPr>
        <w:t>《新青年全球胜任力人才</w:t>
      </w:r>
      <w:r>
        <w:rPr>
          <w:rFonts w:ascii="华文楷体" w:eastAsia="华文楷体" w:hAnsi="华文楷体" w:cs="华文楷体" w:hint="eastAsia"/>
          <w:spacing w:val="-10"/>
          <w:sz w:val="28"/>
          <w:szCs w:val="28"/>
          <w14:textOutline w14:w="5092" w14:cap="flat" w14:cmpd="sng" w14:algn="ctr">
            <w14:solidFill>
              <w14:srgbClr w14:val="000000"/>
            </w14:solidFill>
            <w14:prstDash w14:val="solid"/>
            <w14:miter w14:lim="0"/>
          </w14:textOutline>
        </w:rPr>
        <w:t>培养计划</w:t>
      </w:r>
      <w:r>
        <w:rPr>
          <w:rFonts w:ascii="华文楷体" w:eastAsia="华文楷体" w:hAnsi="华文楷体" w:cs="华文楷体" w:hint="eastAsia"/>
          <w:spacing w:val="-10"/>
          <w:sz w:val="28"/>
          <w:szCs w:val="28"/>
          <w14:textOutline w14:w="5092" w14:cap="flat" w14:cmpd="sng" w14:algn="ctr">
            <w14:solidFill>
              <w14:srgbClr w14:val="000000"/>
            </w14:solidFill>
            <w14:prstDash w14:val="solid"/>
            <w14:miter w14:lim="0"/>
          </w14:textOutline>
        </w:rPr>
        <w:t>》</w:t>
      </w:r>
    </w:p>
    <w:p w:rsidR="00870B3E" w:rsidRDefault="001A304D">
      <w:pPr>
        <w:spacing w:before="600" w:afterLines="100" w:after="312" w:line="360" w:lineRule="exact"/>
        <w:ind w:left="23"/>
        <w:jc w:val="center"/>
        <w:rPr>
          <w:rFonts w:ascii="华文隶书" w:eastAsia="华文隶书" w:hAnsi="华文隶书" w:cs="华文隶书"/>
          <w:color w:val="FF0000"/>
          <w:spacing w:val="-3"/>
          <w:sz w:val="72"/>
          <w:szCs w:val="72"/>
          <w:lang w:eastAsia="zh-Hans"/>
        </w:rPr>
      </w:pPr>
      <w:r>
        <w:rPr>
          <w:rFonts w:ascii="华文隶书" w:eastAsia="华文隶书" w:hAnsi="华文隶书" w:cs="华文隶书"/>
          <w:color w:val="FF0000"/>
          <w:spacing w:val="-3"/>
          <w:sz w:val="72"/>
          <w:szCs w:val="72"/>
          <w:lang w:eastAsia="zh-Hans"/>
        </w:rPr>
        <w:t>师</w:t>
      </w:r>
      <w:r>
        <w:rPr>
          <w:rFonts w:ascii="华文隶书" w:eastAsia="华文隶书" w:hAnsi="华文隶书" w:cs="华文隶书"/>
          <w:color w:val="FF0000"/>
          <w:spacing w:val="-3"/>
          <w:sz w:val="72"/>
          <w:szCs w:val="72"/>
        </w:rPr>
        <w:t xml:space="preserve">  </w:t>
      </w:r>
      <w:r>
        <w:rPr>
          <w:rFonts w:ascii="华文隶书" w:eastAsia="华文隶书" w:hAnsi="华文隶书" w:cs="华文隶书"/>
          <w:color w:val="FF0000"/>
          <w:spacing w:val="-3"/>
          <w:sz w:val="72"/>
          <w:szCs w:val="72"/>
          <w:lang w:eastAsia="zh-Hans"/>
        </w:rPr>
        <w:t>资</w:t>
      </w:r>
      <w:r>
        <w:rPr>
          <w:rFonts w:ascii="华文隶书" w:eastAsia="华文隶书" w:hAnsi="华文隶书" w:cs="华文隶书"/>
          <w:color w:val="FF0000"/>
          <w:spacing w:val="-3"/>
          <w:sz w:val="72"/>
          <w:szCs w:val="72"/>
        </w:rPr>
        <w:t xml:space="preserve">  </w:t>
      </w:r>
      <w:r>
        <w:rPr>
          <w:rFonts w:ascii="华文隶书" w:eastAsia="华文隶书" w:hAnsi="华文隶书" w:cs="华文隶书"/>
          <w:color w:val="FF0000"/>
          <w:spacing w:val="-3"/>
          <w:sz w:val="72"/>
          <w:szCs w:val="72"/>
          <w:lang w:eastAsia="zh-Hans"/>
        </w:rPr>
        <w:t>简</w:t>
      </w:r>
      <w:r>
        <w:rPr>
          <w:rFonts w:ascii="华文隶书" w:eastAsia="华文隶书" w:hAnsi="华文隶书" w:cs="华文隶书"/>
          <w:color w:val="FF0000"/>
          <w:spacing w:val="-3"/>
          <w:sz w:val="72"/>
          <w:szCs w:val="72"/>
        </w:rPr>
        <w:t xml:space="preserve">  </w:t>
      </w:r>
      <w:r>
        <w:rPr>
          <w:rFonts w:ascii="华文隶书" w:eastAsia="华文隶书" w:hAnsi="华文隶书" w:cs="华文隶书"/>
          <w:color w:val="FF0000"/>
          <w:spacing w:val="-3"/>
          <w:sz w:val="72"/>
          <w:szCs w:val="72"/>
          <w:lang w:eastAsia="zh-Hans"/>
        </w:rPr>
        <w:t>介</w:t>
      </w:r>
    </w:p>
    <w:p w:rsidR="00870B3E" w:rsidRDefault="001A304D">
      <w:pPr>
        <w:spacing w:before="120" w:line="360" w:lineRule="exact"/>
        <w:ind w:left="23"/>
        <w:jc w:val="center"/>
        <w:rPr>
          <w:rFonts w:ascii="华文楷体" w:eastAsia="华文楷体" w:hAnsi="华文楷体" w:cs="华文楷体"/>
          <w:spacing w:val="9"/>
          <w:position w:val="1"/>
          <w:sz w:val="22"/>
          <w:szCs w:val="22"/>
          <w14:textOutline w14:w="4356" w14:cap="flat" w14:cmpd="sng" w14:algn="ctr">
            <w14:solidFill>
              <w14:srgbClr w14:val="000000"/>
            </w14:solidFill>
            <w14:prstDash w14:val="solid"/>
            <w14:miter w14:lim="0"/>
          </w14:textOutline>
        </w:rPr>
      </w:pPr>
      <w:r>
        <w:rPr>
          <w:rFonts w:ascii="华文楷体" w:eastAsia="华文楷体" w:hAnsi="华文楷体" w:cs="华文楷体" w:hint="eastAsia"/>
          <w:spacing w:val="18"/>
          <w:position w:val="1"/>
          <w:sz w:val="22"/>
          <w:szCs w:val="22"/>
          <w14:textOutline w14:w="4356" w14:cap="flat" w14:cmpd="sng" w14:algn="ctr">
            <w14:solidFill>
              <w14:srgbClr w14:val="000000"/>
            </w14:solidFill>
            <w14:prstDash w14:val="solid"/>
            <w14:miter w14:lim="0"/>
          </w14:textOutline>
        </w:rPr>
        <w:t>(</w:t>
      </w:r>
      <w:r>
        <w:rPr>
          <w:rFonts w:ascii="华文楷体" w:eastAsia="华文楷体" w:hAnsi="华文楷体" w:cs="华文楷体" w:hint="eastAsia"/>
          <w:spacing w:val="10"/>
          <w:position w:val="1"/>
          <w:sz w:val="22"/>
          <w:szCs w:val="22"/>
          <w14:textOutline w14:w="4356" w14:cap="flat" w14:cmpd="sng" w14:algn="ctr">
            <w14:solidFill>
              <w14:srgbClr w14:val="000000"/>
            </w14:solidFill>
            <w14:prstDash w14:val="solid"/>
            <w14:miter w14:lim="0"/>
          </w14:textOutline>
        </w:rPr>
        <w:t>以</w:t>
      </w:r>
      <w:r>
        <w:rPr>
          <w:rFonts w:ascii="华文楷体" w:eastAsia="华文楷体" w:hAnsi="华文楷体" w:cs="华文楷体" w:hint="eastAsia"/>
          <w:spacing w:val="10"/>
          <w:position w:val="1"/>
          <w:sz w:val="22"/>
          <w:szCs w:val="22"/>
          <w14:textOutline w14:w="4356" w14:cap="flat" w14:cmpd="sng" w14:algn="ctr">
            <w14:solidFill>
              <w14:srgbClr w14:val="000000"/>
            </w14:solidFill>
            <w14:prstDash w14:val="solid"/>
            <w14:miter w14:lim="0"/>
          </w14:textOutline>
        </w:rPr>
        <w:t>主讲师</w:t>
      </w:r>
      <w:r>
        <w:rPr>
          <w:rFonts w:ascii="华文楷体" w:eastAsia="华文楷体" w:hAnsi="华文楷体" w:cs="华文楷体" w:hint="eastAsia"/>
          <w:spacing w:val="9"/>
          <w:position w:val="1"/>
          <w:sz w:val="22"/>
          <w:szCs w:val="22"/>
          <w14:textOutline w14:w="4356" w14:cap="flat" w14:cmpd="sng" w14:algn="ctr">
            <w14:solidFill>
              <w14:srgbClr w14:val="000000"/>
            </w14:solidFill>
            <w14:prstDash w14:val="solid"/>
            <w14:miter w14:lim="0"/>
          </w14:textOutline>
        </w:rPr>
        <w:t>姓氏笔划为序</w:t>
      </w:r>
      <w:r>
        <w:rPr>
          <w:rFonts w:ascii="华文楷体" w:eastAsia="华文楷体" w:hAnsi="华文楷体" w:cs="华文楷体" w:hint="eastAsia"/>
          <w:spacing w:val="9"/>
          <w:position w:val="1"/>
          <w:sz w:val="22"/>
          <w:szCs w:val="22"/>
          <w14:textOutline w14:w="4356" w14:cap="flat" w14:cmpd="sng" w14:algn="ctr">
            <w14:solidFill>
              <w14:srgbClr w14:val="000000"/>
            </w14:solidFill>
            <w14:prstDash w14:val="solid"/>
            <w14:miter w14:lim="0"/>
          </w14:textOutline>
        </w:rPr>
        <w:t>)</w:t>
      </w:r>
      <w:r>
        <w:rPr>
          <w:rFonts w:ascii="华文楷体" w:eastAsia="华文楷体" w:hAnsi="华文楷体" w:cs="华文楷体" w:hint="eastAsia"/>
          <w:spacing w:val="9"/>
          <w:position w:val="1"/>
          <w:sz w:val="22"/>
          <w:szCs w:val="22"/>
        </w:rPr>
        <w:t xml:space="preserve"> </w:t>
      </w:r>
    </w:p>
    <w:p w:rsidR="00870B3E" w:rsidRDefault="001A304D">
      <w:pPr>
        <w:spacing w:before="120" w:line="360" w:lineRule="exact"/>
        <w:ind w:left="23"/>
        <w:jc w:val="center"/>
        <w:rPr>
          <w:rFonts w:ascii="Times New Roman" w:eastAsia="仿宋" w:hAnsi="Times New Roman" w:cs="Times New Roman"/>
          <w:b/>
          <w:bCs/>
          <w:sz w:val="24"/>
          <w:szCs w:val="32"/>
        </w:rPr>
      </w:pPr>
      <w:r>
        <w:rPr>
          <w:rFonts w:ascii="Times New Roman" w:eastAsia="仿宋" w:hAnsi="Times New Roman" w:cs="Times New Roman"/>
          <w:b/>
          <w:bCs/>
          <w:sz w:val="24"/>
          <w:szCs w:val="32"/>
        </w:rPr>
        <w:t xml:space="preserve">                                                                                                     </w:t>
      </w:r>
    </w:p>
    <w:tbl>
      <w:tblPr>
        <w:tblStyle w:val="a3"/>
        <w:tblW w:w="0" w:type="auto"/>
        <w:tblBorders>
          <w:top w:val="dashSmallGap" w:sz="4" w:space="0" w:color="B5C7EA" w:themeColor="accent1" w:themeTint="66"/>
          <w:left w:val="none" w:sz="0" w:space="0" w:color="auto"/>
          <w:bottom w:val="dashSmallGap" w:sz="4" w:space="0" w:color="B5C7EA" w:themeColor="accent1" w:themeTint="66"/>
          <w:right w:val="none" w:sz="0" w:space="0" w:color="auto"/>
          <w:insideH w:val="dashSmallGap" w:sz="4" w:space="0" w:color="B5C7EA" w:themeColor="accent1" w:themeTint="66"/>
          <w:insideV w:val="none" w:sz="0" w:space="0" w:color="auto"/>
        </w:tblBorders>
        <w:tblLook w:val="04A0" w:firstRow="1" w:lastRow="0" w:firstColumn="1" w:lastColumn="0" w:noHBand="0" w:noVBand="1"/>
      </w:tblPr>
      <w:tblGrid>
        <w:gridCol w:w="2016"/>
        <w:gridCol w:w="6506"/>
      </w:tblGrid>
      <w:tr w:rsidR="00870B3E">
        <w:trPr>
          <w:trHeight w:val="90"/>
        </w:trPr>
        <w:tc>
          <w:tcPr>
            <w:tcW w:w="1804" w:type="dxa"/>
            <w:tcBorders>
              <w:tl2br w:val="nil"/>
              <w:tr2bl w:val="nil"/>
            </w:tcBorders>
          </w:tcPr>
          <w:p w:rsidR="00870B3E" w:rsidRDefault="001A304D">
            <w:pPr>
              <w:spacing w:before="122" w:line="211" w:lineRule="auto"/>
              <w:jc w:val="center"/>
              <w:rPr>
                <w:rFonts w:ascii="华文楷体" w:eastAsia="华文楷体" w:hAnsi="华文楷体" w:cs="华文楷体"/>
                <w:b/>
                <w:bCs/>
                <w:spacing w:val="-3"/>
                <w:sz w:val="52"/>
                <w:szCs w:val="52"/>
              </w:rPr>
            </w:pPr>
            <w:r>
              <w:rPr>
                <w:rFonts w:ascii="华文楷体" w:eastAsia="华文楷体" w:hAnsi="华文楷体" w:cs="华文楷体" w:hint="eastAsia"/>
                <w:noProof/>
              </w:rPr>
              <w:drawing>
                <wp:inline distT="0" distB="0" distL="0" distR="0">
                  <wp:extent cx="838200" cy="1116965"/>
                  <wp:effectExtent l="0" t="0" r="0" b="6985"/>
                  <wp:docPr id="7" name="IM 7" descr="C:\Users\luson\Desktop\课程师资照片--2023.09.11\马琳.png马琳"/>
                  <wp:cNvGraphicFramePr/>
                  <a:graphic xmlns:a="http://schemas.openxmlformats.org/drawingml/2006/main">
                    <a:graphicData uri="http://schemas.openxmlformats.org/drawingml/2006/picture">
                      <pic:pic xmlns:pic="http://schemas.openxmlformats.org/drawingml/2006/picture">
                        <pic:nvPicPr>
                          <pic:cNvPr id="7" name="IM 7" descr="C:\Users\luson\Desktop\课程师资照片--2023.09.11\马琳.png马琳"/>
                          <pic:cNvPicPr/>
                        </pic:nvPicPr>
                        <pic:blipFill>
                          <a:blip r:embed="rId7"/>
                          <a:srcRect/>
                          <a:stretch>
                            <a:fillRect/>
                          </a:stretch>
                        </pic:blipFill>
                        <pic:spPr>
                          <a:xfrm>
                            <a:off x="0" y="0"/>
                            <a:ext cx="838200" cy="1117447"/>
                          </a:xfrm>
                          <a:prstGeom prst="rect">
                            <a:avLst/>
                          </a:prstGeom>
                        </pic:spPr>
                      </pic:pic>
                    </a:graphicData>
                  </a:graphic>
                </wp:inline>
              </w:drawing>
            </w:r>
          </w:p>
          <w:p w:rsidR="00870B3E" w:rsidRDefault="001A304D">
            <w:pPr>
              <w:spacing w:beforeLines="100" w:before="312" w:line="360" w:lineRule="exact"/>
              <w:jc w:val="center"/>
              <w:rPr>
                <w:rFonts w:ascii="华文楷体" w:eastAsia="华文楷体" w:hAnsi="华文楷体" w:cs="华文楷体"/>
                <w:spacing w:val="-3"/>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6"/>
                <w:sz w:val="28"/>
                <w:szCs w:val="28"/>
                <w14:textOutline w14:w="5092" w14:cap="flat" w14:cmpd="sng" w14:algn="ctr">
                  <w14:solidFill>
                    <w14:srgbClr w14:val="000000"/>
                  </w14:solidFill>
                  <w14:prstDash w14:val="solid"/>
                  <w14:miter w14:lim="0"/>
                </w14:textOutline>
              </w:rPr>
              <w:t>马</w:t>
            </w:r>
            <w:r>
              <w:rPr>
                <w:rFonts w:ascii="华文楷体" w:eastAsia="华文楷体" w:hAnsi="华文楷体" w:cs="华文楷体" w:hint="eastAsia"/>
                <w:spacing w:val="-3"/>
                <w:sz w:val="28"/>
                <w:szCs w:val="28"/>
              </w:rPr>
              <w:t xml:space="preserve">  </w:t>
            </w:r>
            <w:r>
              <w:rPr>
                <w:rFonts w:ascii="华文楷体" w:eastAsia="华文楷体" w:hAnsi="华文楷体" w:cs="华文楷体" w:hint="eastAsia"/>
                <w:spacing w:val="-3"/>
                <w:sz w:val="28"/>
                <w:szCs w:val="28"/>
                <w14:textOutline w14:w="5092" w14:cap="flat" w14:cmpd="sng" w14:algn="ctr">
                  <w14:solidFill>
                    <w14:srgbClr w14:val="000000"/>
                  </w14:solidFill>
                  <w14:prstDash w14:val="solid"/>
                  <w14:miter w14:lim="0"/>
                </w14:textOutline>
              </w:rPr>
              <w:t>琳</w:t>
            </w: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870B3E">
            <w:pPr>
              <w:rPr>
                <w:rFonts w:ascii="华文楷体" w:eastAsia="华文楷体" w:hAnsi="华文楷体" w:cs="华文楷体"/>
              </w:rPr>
            </w:pPr>
          </w:p>
          <w:p w:rsidR="00870B3E" w:rsidRDefault="001A304D">
            <w:pPr>
              <w:jc w:val="center"/>
              <w:rPr>
                <w:rFonts w:ascii="华文楷体" w:eastAsia="华文楷体" w:hAnsi="华文楷体" w:cs="华文楷体"/>
                <w:b/>
                <w:bCs/>
                <w:sz w:val="28"/>
                <w:szCs w:val="36"/>
              </w:rPr>
            </w:pPr>
            <w:r>
              <w:rPr>
                <w:rFonts w:ascii="华文楷体" w:eastAsia="华文楷体" w:hAnsi="华文楷体" w:cs="华文楷体" w:hint="eastAsia"/>
                <w:noProof/>
                <w:sz w:val="28"/>
                <w:szCs w:val="36"/>
              </w:rPr>
              <w:drawing>
                <wp:anchor distT="0" distB="0" distL="114300" distR="114300" simplePos="0" relativeHeight="251659264" behindDoc="1" locked="0" layoutInCell="1" allowOverlap="1">
                  <wp:simplePos x="0" y="0"/>
                  <wp:positionH relativeFrom="column">
                    <wp:posOffset>3175</wp:posOffset>
                  </wp:positionH>
                  <wp:positionV relativeFrom="paragraph">
                    <wp:posOffset>230505</wp:posOffset>
                  </wp:positionV>
                  <wp:extent cx="1040765" cy="1118870"/>
                  <wp:effectExtent l="0" t="0" r="0" b="0"/>
                  <wp:wrapTight wrapText="bothSides">
                    <wp:wrapPolygon edited="0">
                      <wp:start x="0" y="0"/>
                      <wp:lineTo x="0" y="21330"/>
                      <wp:lineTo x="21350" y="21330"/>
                      <wp:lineTo x="21350" y="0"/>
                      <wp:lineTo x="0" y="0"/>
                    </wp:wrapPolygon>
                  </wp:wrapTight>
                  <wp:docPr id="2" name="图片 2" descr="Charles Chi C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arles Chi Cui"/>
                          <pic:cNvPicPr>
                            <a:picLocks noChangeAspect="1"/>
                          </pic:cNvPicPr>
                        </pic:nvPicPr>
                        <pic:blipFill>
                          <a:blip r:embed="rId8"/>
                          <a:srcRect l="6937"/>
                          <a:stretch>
                            <a:fillRect/>
                          </a:stretch>
                        </pic:blipFill>
                        <pic:spPr>
                          <a:xfrm>
                            <a:off x="0" y="0"/>
                            <a:ext cx="1040765" cy="1118870"/>
                          </a:xfrm>
                          <a:prstGeom prst="rect">
                            <a:avLst/>
                          </a:prstGeom>
                        </pic:spPr>
                      </pic:pic>
                    </a:graphicData>
                  </a:graphic>
                </wp:anchor>
              </w:drawing>
            </w:r>
            <w:r>
              <w:rPr>
                <w:rFonts w:ascii="华文楷体" w:eastAsia="华文楷体" w:hAnsi="华文楷体" w:cs="华文楷体" w:hint="eastAsia"/>
                <w:b/>
                <w:bCs/>
                <w:sz w:val="28"/>
                <w:szCs w:val="36"/>
              </w:rPr>
              <w:t>Charles</w:t>
            </w:r>
          </w:p>
          <w:p w:rsidR="00870B3E" w:rsidRDefault="001A304D">
            <w:pPr>
              <w:jc w:val="center"/>
              <w:rPr>
                <w:rFonts w:ascii="华文楷体" w:eastAsia="华文楷体" w:hAnsi="华文楷体" w:cs="华文楷体"/>
              </w:rPr>
            </w:pPr>
            <w:r>
              <w:rPr>
                <w:rFonts w:ascii="华文楷体" w:eastAsia="华文楷体" w:hAnsi="华文楷体" w:cs="华文楷体" w:hint="eastAsia"/>
                <w:b/>
                <w:bCs/>
                <w:sz w:val="28"/>
                <w:szCs w:val="36"/>
              </w:rPr>
              <w:t>Chi Cui</w:t>
            </w: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《跨文化沟通与交流》</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widowControl w:val="0"/>
              <w:kinsoku/>
              <w:autoSpaceDE/>
              <w:autoSpaceDN/>
              <w:adjustRightInd/>
              <w:snapToGrid/>
              <w:spacing w:afterLines="50" w:after="156" w:line="240" w:lineRule="exact"/>
              <w:ind w:rightChars="-55" w:right="-115"/>
              <w:jc w:val="center"/>
              <w:textAlignment w:val="auto"/>
              <w:rPr>
                <w:rFonts w:ascii="华文楷体" w:eastAsia="华文楷体" w:hAnsi="华文楷体" w:cs="华文楷体"/>
                <w:spacing w:val="-5"/>
                <w:sz w:val="24"/>
              </w:rPr>
            </w:pPr>
            <w:r>
              <w:rPr>
                <w:rFonts w:ascii="华文楷体" w:eastAsia="华文楷体" w:hAnsi="华文楷体" w:cs="华文楷体" w:hint="eastAsia"/>
                <w:spacing w:val="7"/>
                <w:sz w:val="24"/>
                <w:szCs w:val="24"/>
              </w:rPr>
              <w:t>(</w:t>
            </w:r>
            <w:r>
              <w:rPr>
                <w:rFonts w:ascii="华文楷体" w:eastAsia="华文楷体" w:hAnsi="华文楷体" w:cs="华文楷体" w:hint="eastAsia"/>
                <w:spacing w:val="7"/>
                <w:sz w:val="24"/>
                <w:szCs w:val="24"/>
              </w:rPr>
              <w:t>2024</w:t>
            </w:r>
            <w:r>
              <w:rPr>
                <w:rFonts w:ascii="华文楷体" w:eastAsia="华文楷体" w:hAnsi="华文楷体" w:cs="华文楷体" w:hint="eastAsia"/>
                <w:spacing w:val="7"/>
                <w:sz w:val="24"/>
                <w:szCs w:val="24"/>
              </w:rPr>
              <w:t>年</w:t>
            </w:r>
            <w:r>
              <w:rPr>
                <w:rFonts w:ascii="华文楷体" w:eastAsia="华文楷体" w:hAnsi="华文楷体" w:cs="华文楷体" w:hint="eastAsia"/>
                <w:spacing w:val="7"/>
                <w:sz w:val="24"/>
                <w:szCs w:val="24"/>
              </w:rPr>
              <w:t>秋季学期</w:t>
            </w:r>
            <w:r>
              <w:rPr>
                <w:rFonts w:ascii="华文楷体" w:eastAsia="华文楷体" w:hAnsi="华文楷体" w:cs="华文楷体" w:hint="eastAsia"/>
                <w:spacing w:val="7"/>
                <w:sz w:val="15"/>
                <w:szCs w:val="15"/>
              </w:rPr>
              <w:t>·</w:t>
            </w:r>
            <w:r>
              <w:rPr>
                <w:rFonts w:ascii="华文楷体" w:eastAsia="华文楷体" w:hAnsi="华文楷体" w:cs="华文楷体" w:hint="eastAsia"/>
                <w:spacing w:val="7"/>
                <w:sz w:val="24"/>
                <w:szCs w:val="24"/>
              </w:rPr>
              <w:t>拟定</w:t>
            </w:r>
            <w:r>
              <w:rPr>
                <w:rFonts w:ascii="华文楷体" w:eastAsia="华文楷体" w:hAnsi="华文楷体" w:cs="华文楷体" w:hint="eastAsia"/>
                <w:spacing w:val="7"/>
                <w:sz w:val="24"/>
                <w:szCs w:val="24"/>
              </w:rPr>
              <w:t>)</w:t>
            </w:r>
          </w:p>
          <w:p w:rsidR="00870B3E" w:rsidRDefault="001A304D">
            <w:pPr>
              <w:spacing w:before="68" w:line="243" w:lineRule="auto"/>
              <w:ind w:rightChars="-55" w:right="-115" w:firstLine="493"/>
              <w:jc w:val="both"/>
              <w:rPr>
                <w:rFonts w:ascii="华文楷体" w:eastAsia="华文楷体" w:hAnsi="华文楷体" w:cs="华文楷体"/>
                <w:spacing w:val="-6"/>
                <w:sz w:val="24"/>
              </w:rPr>
            </w:pPr>
            <w:r>
              <w:rPr>
                <w:rFonts w:ascii="华文楷体" w:eastAsia="华文楷体" w:hAnsi="华文楷体" w:cs="华文楷体" w:hint="eastAsia"/>
                <w:spacing w:val="-5"/>
                <w:sz w:val="24"/>
              </w:rPr>
              <w:t>现任北京外国语大学国际商学院副教授</w:t>
            </w:r>
            <w:bookmarkStart w:id="0" w:name="_GoBack"/>
            <w:bookmarkEnd w:id="0"/>
            <w:r>
              <w:rPr>
                <w:rFonts w:ascii="华文楷体" w:eastAsia="华文楷体" w:hAnsi="华文楷体" w:cs="华文楷体" w:hint="eastAsia"/>
                <w:spacing w:val="-5"/>
                <w:sz w:val="24"/>
              </w:rPr>
              <w:t>。北京外国语大学英语</w:t>
            </w:r>
            <w:r>
              <w:rPr>
                <w:rFonts w:ascii="华文楷体" w:eastAsia="华文楷体" w:hAnsi="华文楷体" w:cs="华文楷体" w:hint="eastAsia"/>
                <w:spacing w:val="-2"/>
                <w:sz w:val="24"/>
              </w:rPr>
              <w:t>学</w:t>
            </w:r>
            <w:r>
              <w:rPr>
                <w:rFonts w:ascii="华文楷体" w:eastAsia="华文楷体" w:hAnsi="华文楷体" w:cs="华文楷体" w:hint="eastAsia"/>
                <w:spacing w:val="-14"/>
                <w:sz w:val="24"/>
              </w:rPr>
              <w:t>院英</w:t>
            </w:r>
            <w:r>
              <w:rPr>
                <w:rFonts w:ascii="华文楷体" w:eastAsia="华文楷体" w:hAnsi="华文楷体" w:cs="华文楷体" w:hint="eastAsia"/>
                <w:spacing w:val="-7"/>
                <w:sz w:val="24"/>
              </w:rPr>
              <w:t>语语言文学本、硕，美国路易维尔大学人文学院人文学博士。曾</w:t>
            </w:r>
            <w:r>
              <w:rPr>
                <w:rFonts w:ascii="华文楷体" w:eastAsia="华文楷体" w:hAnsi="华文楷体" w:cs="华文楷体" w:hint="eastAsia"/>
                <w:spacing w:val="6"/>
                <w:sz w:val="24"/>
              </w:rPr>
              <w:t>先</w:t>
            </w:r>
            <w:r>
              <w:rPr>
                <w:rFonts w:ascii="华文楷体" w:eastAsia="华文楷体" w:hAnsi="华文楷体" w:cs="华文楷体" w:hint="eastAsia"/>
                <w:spacing w:val="5"/>
                <w:sz w:val="24"/>
              </w:rPr>
              <w:t>后</w:t>
            </w:r>
            <w:r>
              <w:rPr>
                <w:rFonts w:ascii="华文楷体" w:eastAsia="华文楷体" w:hAnsi="华文楷体" w:cs="华文楷体" w:hint="eastAsia"/>
                <w:spacing w:val="3"/>
                <w:sz w:val="24"/>
              </w:rPr>
              <w:t>在澳大利亚国立大学、美国密西根州立大学和法国</w:t>
            </w:r>
            <w:r>
              <w:rPr>
                <w:rFonts w:ascii="华文楷体" w:eastAsia="华文楷体" w:hAnsi="华文楷体" w:cs="华文楷体" w:hint="eastAsia"/>
                <w:sz w:val="24"/>
              </w:rPr>
              <w:t>ESCP</w:t>
            </w:r>
            <w:r>
              <w:rPr>
                <w:rFonts w:ascii="华文楷体" w:eastAsia="华文楷体" w:hAnsi="华文楷体" w:cs="华文楷体" w:hint="eastAsia"/>
                <w:spacing w:val="3"/>
                <w:sz w:val="24"/>
              </w:rPr>
              <w:t>欧洲高</w:t>
            </w:r>
            <w:r>
              <w:rPr>
                <w:rFonts w:ascii="华文楷体" w:eastAsia="华文楷体" w:hAnsi="华文楷体" w:cs="华文楷体" w:hint="eastAsia"/>
                <w:spacing w:val="-4"/>
                <w:sz w:val="24"/>
              </w:rPr>
              <w:t>等商学院做访问学者，在美国密西根大学</w:t>
            </w:r>
            <w:r>
              <w:rPr>
                <w:rFonts w:ascii="华文楷体" w:eastAsia="华文楷体" w:hAnsi="华文楷体" w:cs="华文楷体" w:hint="eastAsia"/>
                <w:spacing w:val="-4"/>
                <w:sz w:val="24"/>
              </w:rPr>
              <w:t>CC</w:t>
            </w:r>
            <w:r>
              <w:rPr>
                <w:rFonts w:ascii="华文楷体" w:eastAsia="华文楷体" w:hAnsi="华文楷体" w:cs="华文楷体" w:hint="eastAsia"/>
                <w:spacing w:val="-2"/>
                <w:sz w:val="24"/>
              </w:rPr>
              <w:t>M</w:t>
            </w:r>
            <w:r>
              <w:rPr>
                <w:rFonts w:ascii="华文楷体" w:eastAsia="华文楷体" w:hAnsi="华文楷体" w:cs="华文楷体" w:hint="eastAsia"/>
                <w:sz w:val="24"/>
              </w:rPr>
              <w:t>B</w:t>
            </w:r>
            <w:r>
              <w:rPr>
                <w:rFonts w:ascii="华文楷体" w:eastAsia="华文楷体" w:hAnsi="华文楷体" w:cs="华文楷体" w:hint="eastAsia"/>
                <w:spacing w:val="-4"/>
                <w:sz w:val="24"/>
              </w:rPr>
              <w:t>和英国斯泰福厦大学商学院进修。主要研究领域包括国际营销、整合营销传播、消费者</w:t>
            </w:r>
            <w:r>
              <w:rPr>
                <w:rFonts w:ascii="华文楷体" w:eastAsia="华文楷体" w:hAnsi="华文楷体" w:cs="华文楷体" w:hint="eastAsia"/>
                <w:spacing w:val="-2"/>
                <w:sz w:val="24"/>
              </w:rPr>
              <w:t>行</w:t>
            </w:r>
            <w:r>
              <w:rPr>
                <w:rFonts w:ascii="华文楷体" w:eastAsia="华文楷体" w:hAnsi="华文楷体" w:cs="华文楷体" w:hint="eastAsia"/>
                <w:spacing w:val="24"/>
                <w:sz w:val="24"/>
              </w:rPr>
              <w:t>为</w:t>
            </w:r>
            <w:r>
              <w:rPr>
                <w:rFonts w:ascii="华文楷体" w:eastAsia="华文楷体" w:hAnsi="华文楷体" w:cs="华文楷体" w:hint="eastAsia"/>
                <w:spacing w:val="14"/>
                <w:sz w:val="24"/>
              </w:rPr>
              <w:t>、</w:t>
            </w:r>
            <w:r>
              <w:rPr>
                <w:rFonts w:ascii="华文楷体" w:eastAsia="华文楷体" w:hAnsi="华文楷体" w:cs="华文楷体" w:hint="eastAsia"/>
                <w:spacing w:val="12"/>
                <w:sz w:val="24"/>
              </w:rPr>
              <w:t>跨文化传播等。担任</w:t>
            </w:r>
            <w:r>
              <w:rPr>
                <w:rFonts w:ascii="华文楷体" w:eastAsia="华文楷体" w:hAnsi="华文楷体" w:cs="华文楷体" w:hint="eastAsia"/>
                <w:sz w:val="24"/>
              </w:rPr>
              <w:t>Intercultural</w:t>
            </w:r>
            <w:r>
              <w:rPr>
                <w:rFonts w:ascii="华文楷体" w:eastAsia="华文楷体" w:hAnsi="华文楷体" w:cs="华文楷体" w:hint="eastAsia"/>
                <w:spacing w:val="12"/>
                <w:sz w:val="24"/>
              </w:rPr>
              <w:t xml:space="preserve"> </w:t>
            </w:r>
            <w:r>
              <w:rPr>
                <w:rFonts w:ascii="华文楷体" w:eastAsia="华文楷体" w:hAnsi="华文楷体" w:cs="华文楷体" w:hint="eastAsia"/>
                <w:sz w:val="24"/>
              </w:rPr>
              <w:t>Communication</w:t>
            </w:r>
            <w:r>
              <w:rPr>
                <w:rFonts w:ascii="华文楷体" w:eastAsia="华文楷体" w:hAnsi="华文楷体" w:cs="华文楷体" w:hint="eastAsia"/>
                <w:spacing w:val="12"/>
                <w:sz w:val="24"/>
              </w:rPr>
              <w:t xml:space="preserve">  </w:t>
            </w:r>
            <w:r>
              <w:rPr>
                <w:rFonts w:ascii="华文楷体" w:eastAsia="华文楷体" w:hAnsi="华文楷体" w:cs="华文楷体" w:hint="eastAsia"/>
                <w:sz w:val="24"/>
              </w:rPr>
              <w:t>Studies</w:t>
            </w:r>
            <w:r>
              <w:rPr>
                <w:rFonts w:ascii="华文楷体" w:eastAsia="华文楷体" w:hAnsi="华文楷体" w:cs="华文楷体" w:hint="eastAsia"/>
                <w:spacing w:val="12"/>
                <w:sz w:val="24"/>
              </w:rPr>
              <w:t>和</w:t>
            </w:r>
            <w:r>
              <w:rPr>
                <w:rFonts w:ascii="华文楷体" w:eastAsia="华文楷体" w:hAnsi="华文楷体" w:cs="华文楷体" w:hint="eastAsia"/>
                <w:sz w:val="24"/>
              </w:rPr>
              <w:t>Journal</w:t>
            </w:r>
            <w:r>
              <w:rPr>
                <w:rFonts w:ascii="华文楷体" w:eastAsia="华文楷体" w:hAnsi="华文楷体" w:cs="华文楷体" w:hint="eastAsia"/>
                <w:spacing w:val="1"/>
                <w:sz w:val="24"/>
              </w:rPr>
              <w:t xml:space="preserve"> </w:t>
            </w:r>
            <w:r>
              <w:rPr>
                <w:rFonts w:ascii="华文楷体" w:eastAsia="华文楷体" w:hAnsi="华文楷体" w:cs="华文楷体" w:hint="eastAsia"/>
                <w:sz w:val="24"/>
              </w:rPr>
              <w:t>of International Marketing</w:t>
            </w:r>
            <w:r>
              <w:rPr>
                <w:rFonts w:ascii="华文楷体" w:eastAsia="华文楷体" w:hAnsi="华文楷体" w:cs="华文楷体" w:hint="eastAsia"/>
                <w:sz w:val="24"/>
              </w:rPr>
              <w:t>国际学术期刊匿名评审专家。曾主</w:t>
            </w:r>
            <w:r>
              <w:rPr>
                <w:rFonts w:ascii="华文楷体" w:eastAsia="华文楷体" w:hAnsi="华文楷体" w:cs="华文楷体" w:hint="eastAsia"/>
                <w:spacing w:val="-2"/>
                <w:sz w:val="24"/>
              </w:rPr>
              <w:t>持和参与国家社会科学基金中华学</w:t>
            </w:r>
            <w:r>
              <w:rPr>
                <w:rFonts w:ascii="华文楷体" w:eastAsia="华文楷体" w:hAnsi="华文楷体" w:cs="华文楷体" w:hint="eastAsia"/>
                <w:spacing w:val="-1"/>
                <w:sz w:val="24"/>
              </w:rPr>
              <w:t>术外译项目、国家自然科学基金、</w:t>
            </w:r>
            <w:r>
              <w:rPr>
                <w:rFonts w:ascii="华文楷体" w:eastAsia="华文楷体" w:hAnsi="华文楷体" w:cs="华文楷体" w:hint="eastAsia"/>
                <w:spacing w:val="-4"/>
                <w:sz w:val="24"/>
              </w:rPr>
              <w:t>北京高校青年英才计划项目、北京市社科基金、国务院侨务办公室</w:t>
            </w:r>
            <w:r>
              <w:rPr>
                <w:rFonts w:ascii="华文楷体" w:eastAsia="华文楷体" w:hAnsi="华文楷体" w:cs="华文楷体" w:hint="eastAsia"/>
                <w:spacing w:val="-2"/>
                <w:sz w:val="24"/>
              </w:rPr>
              <w:t>青年课题、北京外国语大学‘双一流’</w:t>
            </w:r>
            <w:r>
              <w:rPr>
                <w:rFonts w:ascii="华文楷体" w:eastAsia="华文楷体" w:hAnsi="华文楷体" w:cs="华文楷体" w:hint="eastAsia"/>
                <w:spacing w:val="-1"/>
                <w:sz w:val="24"/>
              </w:rPr>
              <w:t>重大</w:t>
            </w:r>
            <w:r>
              <w:rPr>
                <w:rFonts w:ascii="华文楷体" w:eastAsia="华文楷体" w:hAnsi="华文楷体" w:cs="华文楷体" w:hint="eastAsia"/>
                <w:spacing w:val="-1"/>
                <w:sz w:val="24"/>
              </w:rPr>
              <w:t>(</w:t>
            </w:r>
            <w:r>
              <w:rPr>
                <w:rFonts w:ascii="华文楷体" w:eastAsia="华文楷体" w:hAnsi="华文楷体" w:cs="华文楷体" w:hint="eastAsia"/>
                <w:spacing w:val="-1"/>
                <w:sz w:val="24"/>
              </w:rPr>
              <w:t>点</w:t>
            </w:r>
            <w:r>
              <w:rPr>
                <w:rFonts w:ascii="华文楷体" w:eastAsia="华文楷体" w:hAnsi="华文楷体" w:cs="华文楷体" w:hint="eastAsia"/>
                <w:spacing w:val="-1"/>
                <w:sz w:val="24"/>
              </w:rPr>
              <w:t>)</w:t>
            </w:r>
            <w:r>
              <w:rPr>
                <w:rFonts w:ascii="华文楷体" w:eastAsia="华文楷体" w:hAnsi="华文楷体" w:cs="华文楷体" w:hint="eastAsia"/>
                <w:spacing w:val="-1"/>
                <w:sz w:val="24"/>
              </w:rPr>
              <w:t>标志性项目等多项科研</w:t>
            </w:r>
            <w:r>
              <w:rPr>
                <w:rFonts w:ascii="华文楷体" w:eastAsia="华文楷体" w:hAnsi="华文楷体" w:cs="华文楷体" w:hint="eastAsia"/>
                <w:spacing w:val="-2"/>
                <w:sz w:val="24"/>
              </w:rPr>
              <w:t>项目</w:t>
            </w:r>
            <w:r>
              <w:rPr>
                <w:rFonts w:ascii="华文楷体" w:eastAsia="华文楷体" w:hAnsi="华文楷体" w:cs="华文楷体" w:hint="eastAsia"/>
                <w:spacing w:val="-2"/>
                <w:sz w:val="24"/>
              </w:rPr>
              <w:t>。</w:t>
            </w:r>
            <w:r>
              <w:rPr>
                <w:rFonts w:ascii="华文楷体" w:eastAsia="华文楷体" w:hAnsi="华文楷体" w:cs="华文楷体" w:hint="eastAsia"/>
                <w:spacing w:val="-2"/>
                <w:sz w:val="24"/>
              </w:rPr>
              <w:t>在</w:t>
            </w:r>
            <w:r>
              <w:rPr>
                <w:rFonts w:ascii="华文楷体" w:eastAsia="华文楷体" w:hAnsi="华文楷体" w:cs="华文楷体" w:hint="eastAsia"/>
                <w:spacing w:val="-2"/>
                <w:sz w:val="24"/>
              </w:rPr>
              <w:t xml:space="preserve">International Business Review </w:t>
            </w:r>
            <w:r>
              <w:rPr>
                <w:rFonts w:ascii="华文楷体" w:eastAsia="华文楷体" w:hAnsi="华文楷体" w:cs="华文楷体" w:hint="eastAsia"/>
                <w:spacing w:val="-2"/>
                <w:sz w:val="24"/>
              </w:rPr>
              <w:t>，</w:t>
            </w:r>
            <w:r>
              <w:rPr>
                <w:rFonts w:ascii="华文楷体" w:eastAsia="华文楷体" w:hAnsi="华文楷体" w:cs="华文楷体" w:hint="eastAsia"/>
                <w:spacing w:val="-2"/>
                <w:sz w:val="24"/>
              </w:rPr>
              <w:t>Intercultural Communi</w:t>
            </w:r>
            <w:r>
              <w:rPr>
                <w:rFonts w:ascii="华文楷体" w:eastAsia="华文楷体" w:hAnsi="华文楷体" w:cs="华文楷体" w:hint="eastAsia"/>
                <w:spacing w:val="-1"/>
                <w:sz w:val="24"/>
              </w:rPr>
              <w:t>c</w:t>
            </w:r>
            <w:r>
              <w:rPr>
                <w:rFonts w:ascii="华文楷体" w:eastAsia="华文楷体" w:hAnsi="华文楷体" w:cs="华文楷体" w:hint="eastAsia"/>
                <w:sz w:val="24"/>
              </w:rPr>
              <w:t>ation</w:t>
            </w:r>
            <w:r>
              <w:rPr>
                <w:rFonts w:ascii="华文楷体" w:eastAsia="华文楷体" w:hAnsi="华文楷体" w:cs="华文楷体" w:hint="eastAsia"/>
                <w:sz w:val="24"/>
              </w:rPr>
              <w:t xml:space="preserve"> </w:t>
            </w:r>
            <w:r>
              <w:rPr>
                <w:rFonts w:ascii="华文楷体" w:eastAsia="华文楷体" w:hAnsi="华文楷体" w:cs="华文楷体" w:hint="eastAsia"/>
                <w:sz w:val="24"/>
              </w:rPr>
              <w:t xml:space="preserve">  </w:t>
            </w:r>
            <w:r>
              <w:rPr>
                <w:rFonts w:ascii="华文楷体" w:eastAsia="华文楷体" w:hAnsi="华文楷体" w:cs="华文楷体" w:hint="eastAsia"/>
                <w:spacing w:val="-2"/>
                <w:sz w:val="24"/>
              </w:rPr>
              <w:t>Studies</w:t>
            </w:r>
            <w:r>
              <w:rPr>
                <w:rFonts w:ascii="华文楷体" w:eastAsia="华文楷体" w:hAnsi="华文楷体" w:cs="华文楷体" w:hint="eastAsia"/>
                <w:spacing w:val="-4"/>
                <w:sz w:val="24"/>
              </w:rPr>
              <w:t>，现代传播等</w:t>
            </w:r>
            <w:r>
              <w:rPr>
                <w:rFonts w:ascii="华文楷体" w:eastAsia="华文楷体" w:hAnsi="华文楷体" w:cs="华文楷体" w:hint="eastAsia"/>
                <w:spacing w:val="-2"/>
                <w:sz w:val="24"/>
              </w:rPr>
              <w:t>国际国内核心学术期刊和会议发表论文</w:t>
            </w:r>
            <w:r>
              <w:rPr>
                <w:rFonts w:ascii="华文楷体" w:eastAsia="华文楷体" w:hAnsi="华文楷体" w:cs="华文楷体" w:hint="eastAsia"/>
                <w:spacing w:val="-2"/>
                <w:sz w:val="24"/>
              </w:rPr>
              <w:t xml:space="preserve">10 </w:t>
            </w:r>
            <w:r>
              <w:rPr>
                <w:rFonts w:ascii="华文楷体" w:eastAsia="华文楷体" w:hAnsi="华文楷体" w:cs="华文楷体" w:hint="eastAsia"/>
                <w:spacing w:val="-2"/>
                <w:sz w:val="24"/>
              </w:rPr>
              <w:t>余篇。出版专著《</w:t>
            </w:r>
            <w:r>
              <w:rPr>
                <w:rFonts w:ascii="华文楷体" w:eastAsia="华文楷体" w:hAnsi="华文楷体" w:cs="华文楷体" w:hint="eastAsia"/>
                <w:spacing w:val="-2"/>
                <w:sz w:val="24"/>
              </w:rPr>
              <w:t xml:space="preserve">Postmodern Advertising and Its Reception: A </w:t>
            </w:r>
            <w:r>
              <w:rPr>
                <w:rFonts w:ascii="华文楷体" w:eastAsia="华文楷体" w:hAnsi="华文楷体" w:cs="华文楷体" w:hint="eastAsia"/>
                <w:spacing w:val="-1"/>
                <w:sz w:val="24"/>
              </w:rPr>
              <w:t>Cross</w:t>
            </w:r>
            <w:r>
              <w:rPr>
                <w:rFonts w:ascii="华文楷体" w:eastAsia="华文楷体" w:hAnsi="华文楷体" w:cs="华文楷体" w:hint="eastAsia"/>
                <w:spacing w:val="-2"/>
                <w:sz w:val="24"/>
              </w:rPr>
              <w:t>-</w:t>
            </w:r>
            <w:r>
              <w:rPr>
                <w:rFonts w:ascii="华文楷体" w:eastAsia="华文楷体" w:hAnsi="华文楷体" w:cs="华文楷体" w:hint="eastAsia"/>
                <w:spacing w:val="-1"/>
                <w:sz w:val="24"/>
              </w:rPr>
              <w:t>Cultural</w:t>
            </w:r>
            <w:r>
              <w:rPr>
                <w:rFonts w:ascii="华文楷体" w:eastAsia="华文楷体" w:hAnsi="华文楷体" w:cs="华文楷体" w:hint="eastAsia"/>
                <w:sz w:val="24"/>
              </w:rPr>
              <w:t xml:space="preserve"> </w:t>
            </w:r>
            <w:r>
              <w:rPr>
                <w:rFonts w:ascii="华文楷体" w:eastAsia="华文楷体" w:hAnsi="华文楷体" w:cs="华文楷体" w:hint="eastAsia"/>
                <w:sz w:val="24"/>
              </w:rPr>
              <w:t xml:space="preserve"> </w:t>
            </w:r>
            <w:r>
              <w:rPr>
                <w:rFonts w:ascii="华文楷体" w:eastAsia="华文楷体" w:hAnsi="华文楷体" w:cs="华文楷体" w:hint="eastAsia"/>
                <w:spacing w:val="-8"/>
                <w:sz w:val="24"/>
              </w:rPr>
              <w:t>Perspectiv</w:t>
            </w:r>
            <w:r>
              <w:rPr>
                <w:rFonts w:ascii="华文楷体" w:eastAsia="华文楷体" w:hAnsi="华文楷体" w:cs="华文楷体" w:hint="eastAsia"/>
                <w:spacing w:val="-3"/>
                <w:sz w:val="24"/>
              </w:rPr>
              <w:t>e</w:t>
            </w:r>
            <w:r>
              <w:rPr>
                <w:rFonts w:ascii="华文楷体" w:eastAsia="华文楷体" w:hAnsi="华文楷体" w:cs="华文楷体" w:hint="eastAsia"/>
                <w:spacing w:val="-8"/>
                <w:sz w:val="24"/>
              </w:rPr>
              <w:t>》，并参与</w:t>
            </w:r>
            <w:r>
              <w:rPr>
                <w:rFonts w:ascii="华文楷体" w:eastAsia="华文楷体" w:hAnsi="华文楷体" w:cs="华文楷体" w:hint="eastAsia"/>
                <w:spacing w:val="-8"/>
                <w:sz w:val="24"/>
              </w:rPr>
              <w:t xml:space="preserve"> </w:t>
            </w:r>
            <w:r>
              <w:rPr>
                <w:rFonts w:ascii="华文楷体" w:eastAsia="华文楷体" w:hAnsi="华文楷体" w:cs="华文楷体" w:hint="eastAsia"/>
                <w:spacing w:val="-8"/>
                <w:sz w:val="24"/>
              </w:rPr>
              <w:t>“十一五”国家级规划教材《商务英语阅读》的</w:t>
            </w:r>
            <w:r>
              <w:rPr>
                <w:rFonts w:ascii="华文楷体" w:eastAsia="华文楷体" w:hAnsi="华文楷体" w:cs="华文楷体" w:hint="eastAsia"/>
                <w:spacing w:val="-6"/>
                <w:sz w:val="24"/>
              </w:rPr>
              <w:t>编写。</w:t>
            </w:r>
          </w:p>
          <w:p w:rsidR="00870B3E" w:rsidRDefault="00870B3E">
            <w:pPr>
              <w:spacing w:before="68" w:line="242" w:lineRule="auto"/>
              <w:ind w:rightChars="-55" w:right="-115" w:firstLine="495"/>
              <w:rPr>
                <w:rFonts w:ascii="华文楷体" w:eastAsia="华文楷体" w:hAnsi="华文楷体" w:cs="华文楷体"/>
                <w:spacing w:val="-6"/>
                <w:sz w:val="24"/>
              </w:rPr>
            </w:pPr>
          </w:p>
          <w:p w:rsidR="00870B3E" w:rsidRDefault="001A304D">
            <w:pPr>
              <w:spacing w:before="68" w:afterLines="50" w:after="156" w:line="243" w:lineRule="auto"/>
              <w:ind w:rightChars="-55" w:right="-115"/>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《跨文化沟通与交流》</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1A304D">
            <w:pPr>
              <w:spacing w:before="68" w:line="243" w:lineRule="auto"/>
              <w:ind w:rightChars="-55" w:right="-115"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Charles Chi Cui</w:t>
            </w:r>
            <w:r>
              <w:rPr>
                <w:rFonts w:ascii="华文楷体" w:eastAsia="华文楷体" w:hAnsi="华文楷体" w:cs="华文楷体" w:hint="eastAsia"/>
                <w:spacing w:val="-5"/>
                <w:sz w:val="24"/>
              </w:rPr>
              <w:t>教授（博士）是威</w:t>
            </w:r>
            <w:r>
              <w:rPr>
                <w:rFonts w:ascii="华文楷体" w:eastAsia="华文楷体" w:hAnsi="华文楷体" w:cs="华文楷体" w:hint="eastAsia"/>
                <w:spacing w:val="-5"/>
                <w:sz w:val="24"/>
              </w:rPr>
              <w:t>斯敏斯特商学院（</w:t>
            </w:r>
            <w:r>
              <w:rPr>
                <w:rFonts w:ascii="华文楷体" w:eastAsia="华文楷体" w:hAnsi="华文楷体" w:cs="华文楷体" w:hint="eastAsia"/>
                <w:spacing w:val="-5"/>
                <w:sz w:val="24"/>
              </w:rPr>
              <w:t>WBS</w:t>
            </w:r>
            <w:r>
              <w:rPr>
                <w:rFonts w:ascii="华文楷体" w:eastAsia="华文楷体" w:hAnsi="华文楷体" w:cs="华文楷体" w:hint="eastAsia"/>
                <w:spacing w:val="-5"/>
                <w:sz w:val="24"/>
              </w:rPr>
              <w:t>）管理与市场学院的市场营销教授。他是包容性和可持续商业研究小组组长，并担任威斯敏斯特大学出版社的编辑委员会成员。在加入</w:t>
            </w:r>
            <w:r>
              <w:rPr>
                <w:rFonts w:ascii="华文楷体" w:eastAsia="华文楷体" w:hAnsi="华文楷体" w:cs="华文楷体" w:hint="eastAsia"/>
                <w:spacing w:val="-5"/>
                <w:sz w:val="24"/>
              </w:rPr>
              <w:t>WBS</w:t>
            </w:r>
            <w:r>
              <w:rPr>
                <w:rFonts w:ascii="华文楷体" w:eastAsia="华文楷体" w:hAnsi="华文楷体" w:cs="华文楷体" w:hint="eastAsia"/>
                <w:spacing w:val="-5"/>
                <w:sz w:val="24"/>
              </w:rPr>
              <w:t>之前，</w:t>
            </w:r>
            <w:r>
              <w:rPr>
                <w:rFonts w:ascii="华文楷体" w:eastAsia="华文楷体" w:hAnsi="华文楷体" w:cs="华文楷体" w:hint="eastAsia"/>
                <w:spacing w:val="-5"/>
                <w:sz w:val="24"/>
              </w:rPr>
              <w:t>Charles</w:t>
            </w:r>
            <w:r>
              <w:rPr>
                <w:rFonts w:ascii="华文楷体" w:eastAsia="华文楷体" w:hAnsi="华文楷体" w:cs="华文楷体" w:hint="eastAsia"/>
                <w:spacing w:val="-5"/>
                <w:sz w:val="24"/>
              </w:rPr>
              <w:t>是北伯利亚大学市场营销教授，担任研究和知识交流部主任。在北伯利亚大学之前，</w:t>
            </w:r>
            <w:r>
              <w:rPr>
                <w:rFonts w:ascii="华文楷体" w:eastAsia="华文楷体" w:hAnsi="华文楷体" w:cs="华文楷体" w:hint="eastAsia"/>
                <w:spacing w:val="-5"/>
                <w:sz w:val="24"/>
              </w:rPr>
              <w:t>Charles</w:t>
            </w:r>
            <w:r>
              <w:rPr>
                <w:rFonts w:ascii="华文楷体" w:eastAsia="华文楷体" w:hAnsi="华文楷体" w:cs="华文楷体" w:hint="eastAsia"/>
                <w:spacing w:val="-5"/>
                <w:sz w:val="24"/>
              </w:rPr>
              <w:t>是曼彻斯特大学联盟曼彻斯特商学院的市场营销和国际管理副教授，担任系部研究协调员、研究生研究协调员、客户研究学院主席、市场营销硕士和企业传播与声誉管理硕士项目主任以及研究生项目招生官的职务。</w:t>
            </w:r>
            <w:r>
              <w:rPr>
                <w:rFonts w:ascii="华文楷体" w:eastAsia="华文楷体" w:hAnsi="华文楷体" w:cs="华文楷体" w:hint="eastAsia"/>
                <w:spacing w:val="-5"/>
                <w:sz w:val="24"/>
              </w:rPr>
              <w:t>Charles</w:t>
            </w:r>
            <w:r>
              <w:rPr>
                <w:rFonts w:ascii="华文楷体" w:eastAsia="华文楷体" w:hAnsi="华文楷体" w:cs="华文楷体" w:hint="eastAsia"/>
                <w:spacing w:val="-5"/>
                <w:sz w:val="24"/>
              </w:rPr>
              <w:t>拥有国际商务管理专业的博士学位，专攻合资企业管理，以及国</w:t>
            </w:r>
            <w:r>
              <w:rPr>
                <w:rFonts w:ascii="华文楷体" w:eastAsia="华文楷体" w:hAnsi="华文楷体" w:cs="华文楷体" w:hint="eastAsia"/>
                <w:spacing w:val="-5"/>
                <w:sz w:val="24"/>
              </w:rPr>
              <w:t>际商务管理硕士学位（优等），发展研究生文凭</w:t>
            </w:r>
            <w:r>
              <w:rPr>
                <w:rFonts w:ascii="华文楷体" w:eastAsia="华文楷体" w:hAnsi="华文楷体" w:cs="华文楷体" w:hint="eastAsia"/>
                <w:spacing w:val="-5"/>
                <w:sz w:val="24"/>
              </w:rPr>
              <w:lastRenderedPageBreak/>
              <w:t>和机械制造证书。在从事学术职业之前，</w:t>
            </w:r>
            <w:r>
              <w:rPr>
                <w:rFonts w:ascii="华文楷体" w:eastAsia="华文楷体" w:hAnsi="华文楷体" w:cs="华文楷体" w:hint="eastAsia"/>
                <w:spacing w:val="-5"/>
                <w:sz w:val="24"/>
              </w:rPr>
              <w:t>Charles</w:t>
            </w:r>
            <w:r>
              <w:rPr>
                <w:rFonts w:ascii="华文楷体" w:eastAsia="华文楷体" w:hAnsi="华文楷体" w:cs="华文楷体" w:hint="eastAsia"/>
                <w:spacing w:val="-5"/>
                <w:sz w:val="24"/>
              </w:rPr>
              <w:t>在制造业工作了十二年，曾在一家市政国际贸易和经济合作部门以及中国的一家中英合资企业工作。</w:t>
            </w:r>
          </w:p>
          <w:p w:rsidR="00870B3E" w:rsidRDefault="00870B3E">
            <w:pPr>
              <w:spacing w:before="68" w:line="243" w:lineRule="auto"/>
              <w:ind w:rightChars="-55" w:right="-115" w:firstLineChars="200" w:firstLine="460"/>
              <w:jc w:val="both"/>
              <w:rPr>
                <w:rFonts w:ascii="华文楷体" w:eastAsia="华文楷体" w:hAnsi="华文楷体" w:cs="华文楷体"/>
                <w:spacing w:val="-5"/>
                <w:sz w:val="24"/>
              </w:rPr>
            </w:pPr>
          </w:p>
        </w:tc>
      </w:tr>
      <w:tr w:rsidR="00870B3E">
        <w:trPr>
          <w:trHeight w:val="1835"/>
        </w:trPr>
        <w:tc>
          <w:tcPr>
            <w:tcW w:w="1804" w:type="dxa"/>
            <w:tcBorders>
              <w:tl2br w:val="nil"/>
              <w:tr2bl w:val="nil"/>
            </w:tcBorders>
          </w:tcPr>
          <w:p w:rsidR="00870B3E" w:rsidRDefault="001A304D">
            <w:pPr>
              <w:spacing w:before="122" w:line="211" w:lineRule="auto"/>
              <w:jc w:val="center"/>
              <w:rPr>
                <w:rFonts w:ascii="华文楷体" w:eastAsia="华文楷体" w:hAnsi="华文楷体" w:cs="华文楷体"/>
                <w:spacing w:val="2"/>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noProof/>
              </w:rPr>
              <w:lastRenderedPageBreak/>
              <w:drawing>
                <wp:inline distT="0" distB="0" distL="0" distR="0">
                  <wp:extent cx="937260" cy="1109345"/>
                  <wp:effectExtent l="0" t="0" r="15240" b="14605"/>
                  <wp:docPr id="8" name="IM 8" descr="C:\Users\luson\Desktop\课程师资照片--2023.09.11\王勇.png王勇"/>
                  <wp:cNvGraphicFramePr/>
                  <a:graphic xmlns:a="http://schemas.openxmlformats.org/drawingml/2006/main">
                    <a:graphicData uri="http://schemas.openxmlformats.org/drawingml/2006/picture">
                      <pic:pic xmlns:pic="http://schemas.openxmlformats.org/drawingml/2006/picture">
                        <pic:nvPicPr>
                          <pic:cNvPr id="8" name="IM 8" descr="C:\Users\luson\Desktop\课程师资照片--2023.09.11\王勇.png王勇"/>
                          <pic:cNvPicPr/>
                        </pic:nvPicPr>
                        <pic:blipFill>
                          <a:blip r:embed="rId9"/>
                          <a:srcRect/>
                          <a:stretch>
                            <a:fillRect/>
                          </a:stretch>
                        </pic:blipFill>
                        <pic:spPr>
                          <a:xfrm>
                            <a:off x="0" y="0"/>
                            <a:ext cx="937260" cy="1109345"/>
                          </a:xfrm>
                          <a:prstGeom prst="rect">
                            <a:avLst/>
                          </a:prstGeom>
                        </pic:spPr>
                      </pic:pic>
                    </a:graphicData>
                  </a:graphic>
                </wp:inline>
              </w:drawing>
            </w:r>
          </w:p>
          <w:p w:rsidR="00870B3E" w:rsidRDefault="001A304D">
            <w:pPr>
              <w:spacing w:beforeLines="100" w:before="312" w:line="360" w:lineRule="exact"/>
              <w:jc w:val="center"/>
              <w:rPr>
                <w:rFonts w:ascii="华文楷体" w:eastAsia="华文楷体" w:hAnsi="华文楷体" w:cs="华文楷体"/>
                <w:spacing w:val="-6"/>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6"/>
                <w:sz w:val="28"/>
                <w:szCs w:val="28"/>
                <w14:textOutline w14:w="5092" w14:cap="flat" w14:cmpd="sng" w14:algn="ctr">
                  <w14:solidFill>
                    <w14:srgbClr w14:val="000000"/>
                  </w14:solidFill>
                  <w14:prstDash w14:val="solid"/>
                  <w14:miter w14:lim="0"/>
                </w14:textOutline>
              </w:rPr>
              <w:t>王</w:t>
            </w:r>
            <w:r>
              <w:rPr>
                <w:rFonts w:ascii="华文楷体" w:eastAsia="华文楷体" w:hAnsi="华文楷体" w:cs="华文楷体" w:hint="eastAsia"/>
                <w:spacing w:val="-6"/>
                <w:sz w:val="28"/>
                <w:szCs w:val="28"/>
                <w14:textOutline w14:w="5092" w14:cap="flat" w14:cmpd="sng" w14:algn="ctr">
                  <w14:solidFill>
                    <w14:srgbClr w14:val="000000"/>
                  </w14:solidFill>
                  <w14:prstDash w14:val="solid"/>
                  <w14:miter w14:lim="0"/>
                </w14:textOutline>
              </w:rPr>
              <w:t xml:space="preserve">  </w:t>
            </w:r>
            <w:r>
              <w:rPr>
                <w:rFonts w:ascii="华文楷体" w:eastAsia="华文楷体" w:hAnsi="华文楷体" w:cs="华文楷体" w:hint="eastAsia"/>
                <w:spacing w:val="-6"/>
                <w:sz w:val="28"/>
                <w:szCs w:val="28"/>
                <w14:textOutline w14:w="5092" w14:cap="flat" w14:cmpd="sng" w14:algn="ctr">
                  <w14:solidFill>
                    <w14:srgbClr w14:val="000000"/>
                  </w14:solidFill>
                  <w14:prstDash w14:val="solid"/>
                  <w14:miter w14:lim="0"/>
                </w14:textOutline>
              </w:rPr>
              <w:t>勇</w:t>
            </w: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2" w:lineRule="auto"/>
              <w:jc w:val="both"/>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1A304D">
            <w:pPr>
              <w:spacing w:before="240" w:line="380" w:lineRule="exact"/>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noProof/>
                <w:spacing w:val="-5"/>
                <w:sz w:val="28"/>
                <w:szCs w:val="28"/>
                <w14:textOutline w14:w="5092" w14:cap="flat" w14:cmpd="sng" w14:algn="ctr">
                  <w14:solidFill>
                    <w14:srgbClr w14:val="000000"/>
                  </w14:solidFill>
                  <w14:prstDash w14:val="solid"/>
                  <w14:miter w14:lim="0"/>
                </w14:textOutline>
              </w:rPr>
              <w:lastRenderedPageBreak/>
              <w:drawing>
                <wp:anchor distT="0" distB="0" distL="114300" distR="114300" simplePos="0" relativeHeight="251660288" behindDoc="1" locked="0" layoutInCell="1" allowOverlap="1">
                  <wp:simplePos x="0" y="0"/>
                  <wp:positionH relativeFrom="column">
                    <wp:posOffset>-34925</wp:posOffset>
                  </wp:positionH>
                  <wp:positionV relativeFrom="paragraph">
                    <wp:posOffset>217805</wp:posOffset>
                  </wp:positionV>
                  <wp:extent cx="993775" cy="1487170"/>
                  <wp:effectExtent l="0" t="0" r="0" b="0"/>
                  <wp:wrapTight wrapText="bothSides">
                    <wp:wrapPolygon edited="0">
                      <wp:start x="0" y="0"/>
                      <wp:lineTo x="0" y="21305"/>
                      <wp:lineTo x="21117" y="21305"/>
                      <wp:lineTo x="2111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93775" cy="1487170"/>
                          </a:xfrm>
                          <a:prstGeom prst="rect">
                            <a:avLst/>
                          </a:prstGeom>
                          <a:noFill/>
                          <a:ln>
                            <a:noFill/>
                          </a:ln>
                        </pic:spPr>
                      </pic:pic>
                    </a:graphicData>
                  </a:graphic>
                </wp:anchor>
              </w:drawing>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郑永年</w:t>
            </w:r>
          </w:p>
          <w:p w:rsidR="00870B3E" w:rsidRDefault="00870B3E">
            <w:pPr>
              <w:spacing w:before="122" w:line="211"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both"/>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《全球治理的中国方案》</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年秋季学期·拟定</w:t>
            </w:r>
            <w:r>
              <w:rPr>
                <w:rFonts w:ascii="华文楷体" w:eastAsia="华文楷体" w:hAnsi="华文楷体" w:cs="华文楷体" w:hint="eastAsia"/>
                <w:sz w:val="28"/>
                <w:szCs w:val="36"/>
              </w:rPr>
              <w:t>)</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现任北京大学国际</w:t>
            </w:r>
            <w:r>
              <w:rPr>
                <w:rFonts w:ascii="华文楷体" w:eastAsia="华文楷体" w:hAnsi="华文楷体" w:cs="华文楷体" w:hint="eastAsia"/>
                <w:spacing w:val="-5"/>
                <w:sz w:val="24"/>
              </w:rPr>
              <w:t>关系学院教授、北京大学美国研究中心主任、北京大学国际政治经济研究中心主任；中国外交部党校教授；北京大学香港特区高级公务员国情培训主讲教授；国家商务部北京大学非洲外交官培训项目教授；瑞士达沃斯世界经济论坛</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(WEF)</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地缘政治全球议程委员会委员；加拿大多伦多大学全球事务学院杰出学者。北京大学法学本、硕、博。主要研究领域包括中美关系、中美经济关系、贸易政治、区域合作、国际经济关系、国际政治经济学、全球治理等方向研究。</w:t>
            </w:r>
          </w:p>
          <w:p w:rsidR="00870B3E" w:rsidRDefault="001A304D">
            <w:pPr>
              <w:spacing w:before="68" w:line="243" w:lineRule="auto"/>
              <w:ind w:right="-34" w:firstLine="495"/>
              <w:jc w:val="both"/>
              <w:rPr>
                <w:rFonts w:ascii="华文楷体" w:eastAsia="华文楷体" w:hAnsi="华文楷体" w:cs="华文楷体"/>
                <w:spacing w:val="-5"/>
                <w:sz w:val="24"/>
              </w:rPr>
            </w:pPr>
            <w:r>
              <w:rPr>
                <w:rFonts w:ascii="华文楷体" w:eastAsia="华文楷体" w:hAnsi="华文楷体" w:cs="华文楷体" w:hint="eastAsia"/>
                <w:spacing w:val="-5"/>
                <w:sz w:val="24"/>
              </w:rPr>
              <w:t>曾在美国霍普金斯大学－南京大学中美文化研究中心学习，并先后在美国加州大学圣迭戈分校、美国太平洋国际政策委员会</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(PCIP)</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－南加州大学、台湾政治大学国际关系研究中心、美国印第安纳州立大学、加拿大国际治理创新中心</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(CIGI)</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、英国谢菲尔德大学政治经济学研究所做访问学者，是加拿大不列颠哥伦比亚大学</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(UBC)</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Chavelier</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杰出访问教授。</w:t>
            </w:r>
          </w:p>
          <w:p w:rsidR="00870B3E" w:rsidRDefault="001A304D">
            <w:pPr>
              <w:spacing w:before="68" w:line="243" w:lineRule="auto"/>
              <w:ind w:right="-34" w:firstLine="495"/>
              <w:jc w:val="both"/>
              <w:rPr>
                <w:rFonts w:ascii="华文楷体" w:eastAsia="华文楷体" w:hAnsi="华文楷体" w:cs="华文楷体"/>
                <w:spacing w:val="-5"/>
                <w:sz w:val="24"/>
              </w:rPr>
            </w:pPr>
            <w:r>
              <w:rPr>
                <w:rFonts w:ascii="华文楷体" w:eastAsia="华文楷体" w:hAnsi="华文楷体" w:cs="华文楷体" w:hint="eastAsia"/>
                <w:spacing w:val="-5"/>
                <w:sz w:val="24"/>
              </w:rPr>
              <w:t>现担任英文杂志《全球亚洲》</w:t>
            </w:r>
            <w:r>
              <w:rPr>
                <w:rFonts w:ascii="华文楷体" w:eastAsia="华文楷体" w:hAnsi="华文楷体" w:cs="华文楷体" w:hint="eastAsia"/>
                <w:spacing w:val="-5"/>
                <w:sz w:val="24"/>
              </w:rPr>
              <w:t xml:space="preserve">(Global Asia) </w:t>
            </w:r>
            <w:r>
              <w:rPr>
                <w:rFonts w:ascii="华文楷体" w:eastAsia="华文楷体" w:hAnsi="华文楷体" w:cs="华文楷体" w:hint="eastAsia"/>
                <w:spacing w:val="-5"/>
                <w:sz w:val="24"/>
              </w:rPr>
              <w:t>、《全球治理》</w:t>
            </w:r>
            <w:r>
              <w:rPr>
                <w:rFonts w:ascii="华文楷体" w:eastAsia="华文楷体" w:hAnsi="华文楷体" w:cs="华文楷体" w:hint="eastAsia"/>
                <w:spacing w:val="-5"/>
                <w:sz w:val="24"/>
              </w:rPr>
              <w:t xml:space="preserve">( Global Governance) </w:t>
            </w:r>
            <w:r>
              <w:rPr>
                <w:rFonts w:ascii="华文楷体" w:eastAsia="华文楷体" w:hAnsi="华文楷体" w:cs="华文楷体" w:hint="eastAsia"/>
                <w:spacing w:val="-5"/>
                <w:sz w:val="24"/>
              </w:rPr>
              <w:t>、《当代政治》</w:t>
            </w:r>
            <w:r>
              <w:rPr>
                <w:rFonts w:ascii="华文楷体" w:eastAsia="华文楷体" w:hAnsi="华文楷体" w:cs="华文楷体" w:hint="eastAsia"/>
                <w:spacing w:val="-5"/>
                <w:sz w:val="24"/>
              </w:rPr>
              <w:t>(Contemporary Poli</w:t>
            </w:r>
            <w:r>
              <w:rPr>
                <w:rFonts w:ascii="华文楷体" w:eastAsia="华文楷体" w:hAnsi="华文楷体" w:cs="华文楷体" w:hint="eastAsia"/>
                <w:spacing w:val="-5"/>
                <w:sz w:val="24"/>
              </w:rPr>
              <w:t>tics)</w:t>
            </w:r>
            <w:r>
              <w:rPr>
                <w:rFonts w:ascii="华文楷体" w:eastAsia="华文楷体" w:hAnsi="华文楷体" w:cs="华文楷体" w:hint="eastAsia"/>
                <w:spacing w:val="-5"/>
                <w:sz w:val="24"/>
              </w:rPr>
              <w:t>、《人类安全》</w:t>
            </w:r>
            <w:r>
              <w:rPr>
                <w:rFonts w:ascii="华文楷体" w:eastAsia="华文楷体" w:hAnsi="华文楷体" w:cs="华文楷体" w:hint="eastAsia"/>
                <w:spacing w:val="-5"/>
                <w:sz w:val="24"/>
              </w:rPr>
              <w:t>(Human Security)</w:t>
            </w:r>
            <w:r>
              <w:rPr>
                <w:rFonts w:ascii="华文楷体" w:eastAsia="华文楷体" w:hAnsi="华文楷体" w:cs="华文楷体" w:hint="eastAsia"/>
                <w:spacing w:val="-5"/>
                <w:sz w:val="24"/>
              </w:rPr>
              <w:t>等编委及《国际政治经济学评论》</w:t>
            </w:r>
            <w:r>
              <w:rPr>
                <w:rFonts w:ascii="华文楷体" w:eastAsia="华文楷体" w:hAnsi="华文楷体" w:cs="华文楷体" w:hint="eastAsia"/>
                <w:spacing w:val="-5"/>
                <w:sz w:val="24"/>
              </w:rPr>
              <w:t>(RIPE)</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国际顾问委员会委员。</w:t>
            </w:r>
          </w:p>
          <w:p w:rsidR="00870B3E" w:rsidRDefault="001A304D">
            <w:pPr>
              <w:spacing w:before="68" w:line="243" w:lineRule="auto"/>
              <w:ind w:right="-34" w:firstLine="495"/>
              <w:jc w:val="both"/>
              <w:rPr>
                <w:rFonts w:ascii="华文楷体" w:eastAsia="华文楷体" w:hAnsi="华文楷体" w:cs="华文楷体"/>
                <w:spacing w:val="-5"/>
                <w:sz w:val="24"/>
              </w:rPr>
            </w:pPr>
            <w:r>
              <w:rPr>
                <w:rFonts w:ascii="华文楷体" w:eastAsia="华文楷体" w:hAnsi="华文楷体" w:cs="华文楷体" w:hint="eastAsia"/>
                <w:spacing w:val="-5"/>
                <w:sz w:val="24"/>
              </w:rPr>
              <w:t>王勇教授出版著作</w:t>
            </w:r>
            <w:r>
              <w:rPr>
                <w:rFonts w:ascii="华文楷体" w:eastAsia="华文楷体" w:hAnsi="华文楷体" w:cs="华文楷体" w:hint="eastAsia"/>
                <w:spacing w:val="-5"/>
                <w:sz w:val="24"/>
              </w:rPr>
              <w:t>11</w:t>
            </w:r>
            <w:r>
              <w:rPr>
                <w:rFonts w:ascii="华文楷体" w:eastAsia="华文楷体" w:hAnsi="华文楷体" w:cs="华文楷体" w:hint="eastAsia"/>
                <w:spacing w:val="-5"/>
                <w:sz w:val="24"/>
              </w:rPr>
              <w:t>部，包括《中国与国际政治经济学：全球对话》、《奥巴马政治经济学》、《国际贸易政治经济学》、《中美经贸关系》、《最惠国待遇的回合：</w:t>
            </w:r>
            <w:r>
              <w:rPr>
                <w:rFonts w:ascii="华文楷体" w:eastAsia="华文楷体" w:hAnsi="华文楷体" w:cs="华文楷体" w:hint="eastAsia"/>
                <w:spacing w:val="-5"/>
                <w:sz w:val="24"/>
              </w:rPr>
              <w:t>1989-1997</w:t>
            </w:r>
            <w:r>
              <w:rPr>
                <w:rFonts w:ascii="华文楷体" w:eastAsia="华文楷体" w:hAnsi="华文楷体" w:cs="华文楷体" w:hint="eastAsia"/>
                <w:spacing w:val="-5"/>
                <w:sz w:val="24"/>
              </w:rPr>
              <w:t>年中美经贸关系》等，发表中、英、日、西班牙、韩文学术论文数十篇。</w:t>
            </w:r>
            <w:r>
              <w:rPr>
                <w:rFonts w:ascii="华文楷体" w:eastAsia="华文楷体" w:hAnsi="华文楷体" w:cs="华文楷体" w:hint="eastAsia"/>
                <w:spacing w:val="-5"/>
                <w:sz w:val="24"/>
              </w:rPr>
              <w:t>2008</w:t>
            </w:r>
            <w:r>
              <w:rPr>
                <w:rFonts w:ascii="华文楷体" w:eastAsia="华文楷体" w:hAnsi="华文楷体" w:cs="华文楷体" w:hint="eastAsia"/>
                <w:spacing w:val="-5"/>
                <w:sz w:val="24"/>
              </w:rPr>
              <w:t>年王勇教授入选教育部“新世纪优秀人才计划”，《中美经贸关系》获得</w:t>
            </w:r>
            <w:r>
              <w:rPr>
                <w:rFonts w:ascii="华文楷体" w:eastAsia="华文楷体" w:hAnsi="华文楷体" w:cs="华文楷体" w:hint="eastAsia"/>
                <w:spacing w:val="-5"/>
                <w:sz w:val="24"/>
              </w:rPr>
              <w:t>2008</w:t>
            </w:r>
            <w:r>
              <w:rPr>
                <w:rFonts w:ascii="华文楷体" w:eastAsia="华文楷体" w:hAnsi="华文楷体" w:cs="华文楷体" w:hint="eastAsia"/>
                <w:spacing w:val="-5"/>
                <w:sz w:val="24"/>
              </w:rPr>
              <w:t>年北京市社会科学成果一等奖。</w:t>
            </w:r>
          </w:p>
          <w:p w:rsidR="00870B3E" w:rsidRDefault="001A304D">
            <w:pPr>
              <w:spacing w:before="68" w:line="243" w:lineRule="auto"/>
              <w:ind w:right="-34" w:firstLine="495"/>
              <w:jc w:val="both"/>
              <w:rPr>
                <w:rFonts w:ascii="华文楷体" w:eastAsia="华文楷体" w:hAnsi="华文楷体" w:cs="华文楷体"/>
                <w:spacing w:val="-5"/>
                <w:sz w:val="24"/>
              </w:rPr>
            </w:pPr>
            <w:r>
              <w:rPr>
                <w:rFonts w:ascii="华文楷体" w:eastAsia="华文楷体" w:hAnsi="华文楷体" w:cs="华文楷体" w:hint="eastAsia"/>
                <w:spacing w:val="-5"/>
                <w:sz w:val="24"/>
              </w:rPr>
              <w:t>王勇教授曾应邀在世界贸易组织</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(WTO)</w:t>
            </w:r>
            <w:r>
              <w:rPr>
                <w:rFonts w:ascii="华文楷体" w:eastAsia="华文楷体" w:hAnsi="华文楷体" w:cs="华文楷体" w:hint="eastAsia"/>
                <w:spacing w:val="-5"/>
                <w:sz w:val="24"/>
              </w:rPr>
              <w:t>、世界银行</w:t>
            </w:r>
            <w:r>
              <w:rPr>
                <w:rFonts w:ascii="华文楷体" w:eastAsia="华文楷体" w:hAnsi="华文楷体" w:cs="华文楷体" w:hint="eastAsia"/>
                <w:spacing w:val="-5"/>
                <w:sz w:val="24"/>
              </w:rPr>
              <w:t>、亚洲开发银行、哈佛大学、斯坦福大学、加州大学洛杉矶分校、美国国际战略研究中心</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(CSIS)</w:t>
            </w:r>
            <w:r>
              <w:rPr>
                <w:rFonts w:ascii="华文楷体" w:eastAsia="华文楷体" w:hAnsi="华文楷体" w:cs="华文楷体" w:hint="eastAsia"/>
                <w:spacing w:val="-5"/>
                <w:sz w:val="24"/>
              </w:rPr>
              <w:t>、美中贸易全国委员会、多伦多大学、</w:t>
            </w:r>
            <w:r>
              <w:rPr>
                <w:rFonts w:ascii="华文楷体" w:eastAsia="华文楷体" w:hAnsi="华文楷体" w:cs="华文楷体" w:hint="eastAsia"/>
                <w:spacing w:val="-5"/>
                <w:sz w:val="24"/>
              </w:rPr>
              <w:t>UBC</w:t>
            </w:r>
            <w:r>
              <w:rPr>
                <w:rFonts w:ascii="华文楷体" w:eastAsia="华文楷体" w:hAnsi="华文楷体" w:cs="华文楷体" w:hint="eastAsia"/>
                <w:spacing w:val="-5"/>
                <w:sz w:val="24"/>
              </w:rPr>
              <w:t>、法国国际关系研究所、日本早稻田大学、庆应大学、日本防务研究所、德国工商产业协会、拉美社会科学院、南非国际事务研究所、澳大利亚罗伊国际政策研究所等机构演讲。曾多次代表中国智库参加“二十国集团”</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(G20)</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智库峰会</w:t>
            </w:r>
            <w:r>
              <w:rPr>
                <w:rFonts w:ascii="华文楷体" w:eastAsia="华文楷体" w:hAnsi="华文楷体" w:cs="华文楷体" w:hint="eastAsia"/>
                <w:spacing w:val="-5"/>
                <w:sz w:val="24"/>
              </w:rPr>
              <w:t>(Think20)</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lastRenderedPageBreak/>
              <w:t>会议并发表演讲。</w:t>
            </w:r>
          </w:p>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《全球治理的中国方案》</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香港中文大学（深圳）校长讲座教授，全球与当代中国高等研究院院长，《中国政策丛书》主编。他是中国北京大学法学学士（</w:t>
            </w:r>
            <w:r>
              <w:rPr>
                <w:rFonts w:ascii="华文楷体" w:eastAsia="华文楷体" w:hAnsi="华文楷体" w:cs="华文楷体" w:hint="eastAsia"/>
                <w:spacing w:val="-5"/>
                <w:sz w:val="24"/>
              </w:rPr>
              <w:t>1985</w:t>
            </w:r>
            <w:r>
              <w:rPr>
                <w:rFonts w:ascii="华文楷体" w:eastAsia="华文楷体" w:hAnsi="华文楷体" w:cs="华文楷体" w:hint="eastAsia"/>
                <w:spacing w:val="-5"/>
                <w:sz w:val="24"/>
              </w:rPr>
              <w:t>）、法学硕士（</w:t>
            </w:r>
            <w:r>
              <w:rPr>
                <w:rFonts w:ascii="华文楷体" w:eastAsia="华文楷体" w:hAnsi="华文楷体" w:cs="华文楷体" w:hint="eastAsia"/>
                <w:spacing w:val="-5"/>
                <w:sz w:val="24"/>
              </w:rPr>
              <w:t>1988</w:t>
            </w:r>
            <w:r>
              <w:rPr>
                <w:rFonts w:ascii="华文楷体" w:eastAsia="华文楷体" w:hAnsi="华文楷体" w:cs="华文楷体" w:hint="eastAsia"/>
                <w:spacing w:val="-5"/>
                <w:sz w:val="24"/>
              </w:rPr>
              <w:t>）、美国普林斯顿大学政治学博士</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1992</w:t>
            </w:r>
            <w:r>
              <w:rPr>
                <w:rFonts w:ascii="华文楷体" w:eastAsia="华文楷体" w:hAnsi="华文楷体" w:cs="华文楷体" w:hint="eastAsia"/>
                <w:spacing w:val="-5"/>
                <w:sz w:val="24"/>
              </w:rPr>
              <w:t>）、博士（</w:t>
            </w:r>
            <w:r>
              <w:rPr>
                <w:rFonts w:ascii="华文楷体" w:eastAsia="华文楷体" w:hAnsi="华文楷体" w:cs="华文楷体" w:hint="eastAsia"/>
                <w:spacing w:val="-5"/>
                <w:sz w:val="24"/>
              </w:rPr>
              <w:t>1995</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1995 - 1997</w:t>
            </w:r>
            <w:r>
              <w:rPr>
                <w:rFonts w:ascii="华文楷体" w:eastAsia="华文楷体" w:hAnsi="华文楷体" w:cs="华文楷体" w:hint="eastAsia"/>
                <w:spacing w:val="-5"/>
                <w:sz w:val="24"/>
              </w:rPr>
              <w:t>年，他在美国哈佛大学进行博士后研究。找从事国际关系、外交政策、中美关系、中国内部转型及其外部关系研究。</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历任新加坡国立大学东亚研究所研究员、资深研究院，英国诺丁汉大学中国政策研究所教授和研究主任，新加坡国立大学东亚研究所教授、所长。先后任美国社会科学研究会</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麦克阿瑟基金会（</w:t>
            </w:r>
            <w:r>
              <w:rPr>
                <w:rFonts w:ascii="华文楷体" w:eastAsia="华文楷体" w:hAnsi="华文楷体" w:cs="华文楷体" w:hint="eastAsia"/>
                <w:spacing w:val="-5"/>
                <w:sz w:val="24"/>
              </w:rPr>
              <w:t>1995-1997</w:t>
            </w:r>
            <w:r>
              <w:rPr>
                <w:rFonts w:ascii="华文楷体" w:eastAsia="华文楷体" w:hAnsi="华文楷体" w:cs="华文楷体" w:hint="eastAsia"/>
                <w:spacing w:val="-5"/>
                <w:sz w:val="24"/>
              </w:rPr>
              <w:t>）和美国麦克阿瑟基金会（</w:t>
            </w:r>
            <w:r>
              <w:rPr>
                <w:rFonts w:ascii="华文楷体" w:eastAsia="华文楷体" w:hAnsi="华文楷体" w:cs="华文楷体" w:hint="eastAsia"/>
                <w:spacing w:val="-5"/>
                <w:sz w:val="24"/>
              </w:rPr>
              <w:t>2003-2005</w:t>
            </w:r>
            <w:r>
              <w:rPr>
                <w:rFonts w:ascii="华文楷体" w:eastAsia="华文楷体" w:hAnsi="华文楷体" w:cs="华文楷体" w:hint="eastAsia"/>
                <w:spacing w:val="-5"/>
                <w:sz w:val="24"/>
              </w:rPr>
              <w:t>）研究基金研究员。先后出版专著数十部，其中英文著作</w:t>
            </w:r>
            <w:r>
              <w:rPr>
                <w:rFonts w:ascii="华文楷体" w:eastAsia="华文楷体" w:hAnsi="华文楷体" w:cs="华文楷体" w:hint="eastAsia"/>
                <w:spacing w:val="-5"/>
                <w:sz w:val="24"/>
              </w:rPr>
              <w:t>9</w:t>
            </w:r>
            <w:r>
              <w:rPr>
                <w:rFonts w:ascii="华文楷体" w:eastAsia="华文楷体" w:hAnsi="华文楷体" w:cs="华文楷体" w:hint="eastAsia"/>
                <w:spacing w:val="-5"/>
                <w:sz w:val="24"/>
              </w:rPr>
              <w:t>部。在国际学术刊物上发表学术论文数十篇。</w:t>
            </w:r>
          </w:p>
          <w:p w:rsidR="00870B3E" w:rsidRDefault="00870B3E">
            <w:pPr>
              <w:spacing w:before="68" w:line="243" w:lineRule="auto"/>
              <w:ind w:right="-34" w:firstLineChars="200" w:firstLine="460"/>
              <w:jc w:val="both"/>
              <w:rPr>
                <w:rFonts w:ascii="华文楷体" w:eastAsia="华文楷体" w:hAnsi="华文楷体" w:cs="华文楷体"/>
                <w:spacing w:val="-5"/>
                <w:sz w:val="24"/>
              </w:rPr>
            </w:pPr>
          </w:p>
        </w:tc>
      </w:tr>
      <w:tr w:rsidR="00870B3E">
        <w:tc>
          <w:tcPr>
            <w:tcW w:w="1804" w:type="dxa"/>
            <w:tcBorders>
              <w:tl2br w:val="nil"/>
              <w:tr2bl w:val="nil"/>
            </w:tcBorders>
          </w:tcPr>
          <w:p w:rsidR="00870B3E" w:rsidRDefault="001A304D">
            <w:pPr>
              <w:spacing w:before="242" w:line="212" w:lineRule="auto"/>
              <w:jc w:val="center"/>
              <w:rPr>
                <w:rFonts w:ascii="华文楷体" w:eastAsia="华文楷体" w:hAnsi="华文楷体" w:cs="华文楷体"/>
                <w:spacing w:val="-6"/>
                <w:sz w:val="28"/>
                <w:szCs w:val="28"/>
                <w14:textOutline w14:w="5092" w14:cap="flat" w14:cmpd="sng" w14:algn="ctr">
                  <w14:solidFill>
                    <w14:srgbClr w14:val="000000"/>
                  </w14:solidFill>
                  <w14:prstDash w14:val="solid"/>
                  <w14:miter w14:lim="0"/>
                </w14:textOutline>
              </w:rPr>
            </w:pPr>
            <w:r>
              <w:rPr>
                <w:rFonts w:ascii="Times New Roman" w:eastAsia="楷体" w:hAnsi="Times New Roman" w:cs="Times New Roman"/>
                <w:noProof/>
                <w:sz w:val="28"/>
                <w:szCs w:val="28"/>
              </w:rPr>
              <w:lastRenderedPageBreak/>
              <w:drawing>
                <wp:anchor distT="0" distB="0" distL="114300" distR="114300" simplePos="0" relativeHeight="251665408" behindDoc="0" locked="0" layoutInCell="1" allowOverlap="1">
                  <wp:simplePos x="0" y="0"/>
                  <wp:positionH relativeFrom="column">
                    <wp:posOffset>-28575</wp:posOffset>
                  </wp:positionH>
                  <wp:positionV relativeFrom="paragraph">
                    <wp:posOffset>57150</wp:posOffset>
                  </wp:positionV>
                  <wp:extent cx="1021715" cy="1530985"/>
                  <wp:effectExtent l="0" t="0" r="6985" b="1206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21715" cy="1530985"/>
                          </a:xfrm>
                          <a:prstGeom prst="rect">
                            <a:avLst/>
                          </a:prstGeom>
                        </pic:spPr>
                      </pic:pic>
                    </a:graphicData>
                  </a:graphic>
                </wp:anchor>
              </w:drawing>
            </w:r>
            <w:r>
              <w:rPr>
                <w:rFonts w:ascii="华文楷体" w:eastAsia="华文楷体" w:hAnsi="华文楷体" w:cs="华文楷体" w:hint="eastAsia"/>
                <w:spacing w:val="-6"/>
                <w:sz w:val="28"/>
                <w:szCs w:val="28"/>
                <w14:textOutline w14:w="5092" w14:cap="flat" w14:cmpd="sng" w14:algn="ctr">
                  <w14:solidFill>
                    <w14:srgbClr w14:val="000000"/>
                  </w14:solidFill>
                  <w14:prstDash w14:val="solid"/>
                  <w14:miter w14:lim="0"/>
                </w14:textOutline>
              </w:rPr>
              <w:t>刘铁娃</w:t>
            </w:r>
          </w:p>
          <w:p w:rsidR="00870B3E" w:rsidRDefault="00870B3E">
            <w:pPr>
              <w:spacing w:before="240" w:line="360" w:lineRule="exact"/>
              <w:jc w:val="center"/>
              <w:rPr>
                <w:rFonts w:ascii="华文楷体" w:eastAsia="华文楷体" w:hAnsi="华文楷体" w:cs="华文楷体"/>
                <w:spacing w:val="-6"/>
                <w:sz w:val="28"/>
                <w:szCs w:val="28"/>
                <w14:textOutline w14:w="5092" w14:cap="flat" w14:cmpd="sng" w14:algn="ctr">
                  <w14:solidFill>
                    <w14:srgbClr w14:val="000000"/>
                  </w14:solidFill>
                  <w14:prstDash w14:val="solid"/>
                  <w14:miter w14:lim="0"/>
                </w14:textOutline>
              </w:rPr>
            </w:pPr>
          </w:p>
          <w:p w:rsidR="00870B3E" w:rsidRDefault="00870B3E">
            <w:pPr>
              <w:spacing w:before="240" w:line="360" w:lineRule="exact"/>
              <w:jc w:val="center"/>
              <w:rPr>
                <w:rFonts w:ascii="华文楷体" w:eastAsia="华文楷体" w:hAnsi="华文楷体" w:cs="华文楷体"/>
                <w:spacing w:val="-6"/>
                <w:sz w:val="28"/>
                <w:szCs w:val="28"/>
                <w14:textOutline w14:w="5092" w14:cap="flat" w14:cmpd="sng" w14:algn="ctr">
                  <w14:solidFill>
                    <w14:srgbClr w14:val="000000"/>
                  </w14:solidFill>
                  <w14:prstDash w14:val="solid"/>
                  <w14:miter w14:lim="0"/>
                </w14:textOutline>
              </w:rPr>
            </w:pPr>
          </w:p>
          <w:p w:rsidR="00870B3E" w:rsidRDefault="001A304D">
            <w:pPr>
              <w:spacing w:before="240" w:line="360" w:lineRule="exact"/>
              <w:jc w:val="center"/>
              <w:rPr>
                <w:rFonts w:ascii="华文楷体" w:eastAsia="华文楷体" w:hAnsi="华文楷体" w:cs="华文楷体"/>
                <w:b/>
                <w:bCs/>
                <w:spacing w:val="-5"/>
                <w:sz w:val="24"/>
              </w:rPr>
            </w:pPr>
            <w:r>
              <w:rPr>
                <w:rFonts w:ascii="华文楷体" w:eastAsia="华文楷体" w:hAnsi="华文楷体" w:cs="华文楷体" w:hint="eastAsia"/>
                <w:b/>
                <w:bCs/>
                <w:noProof/>
                <w:spacing w:val="-5"/>
                <w:sz w:val="24"/>
              </w:rPr>
              <w:drawing>
                <wp:anchor distT="0" distB="0" distL="114300" distR="114300" simplePos="0" relativeHeight="251663360" behindDoc="0" locked="0" layoutInCell="1" allowOverlap="1">
                  <wp:simplePos x="0" y="0"/>
                  <wp:positionH relativeFrom="column">
                    <wp:posOffset>-8255</wp:posOffset>
                  </wp:positionH>
                  <wp:positionV relativeFrom="paragraph">
                    <wp:posOffset>361315</wp:posOffset>
                  </wp:positionV>
                  <wp:extent cx="1008380" cy="1120140"/>
                  <wp:effectExtent l="0" t="0" r="1270" b="3810"/>
                  <wp:wrapSquare wrapText="bothSides"/>
                  <wp:docPr id="32" name="图片 32" descr="5e79c5a4a7f545adb21a680dca07b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5e79c5a4a7f545adb21a680dca07b165"/>
                          <pic:cNvPicPr>
                            <a:picLocks noChangeAspect="1"/>
                          </pic:cNvPicPr>
                        </pic:nvPicPr>
                        <pic:blipFill>
                          <a:blip r:embed="rId12"/>
                          <a:stretch>
                            <a:fillRect/>
                          </a:stretch>
                        </pic:blipFill>
                        <pic:spPr>
                          <a:xfrm>
                            <a:off x="0" y="0"/>
                            <a:ext cx="1008380" cy="1120140"/>
                          </a:xfrm>
                          <a:prstGeom prst="rect">
                            <a:avLst/>
                          </a:prstGeom>
                        </pic:spPr>
                      </pic:pic>
                    </a:graphicData>
                  </a:graphic>
                </wp:anchor>
              </w:drawing>
            </w:r>
            <w:r>
              <w:rPr>
                <w:rFonts w:ascii="华文楷体" w:eastAsia="华文楷体" w:hAnsi="华文楷体" w:cs="华文楷体" w:hint="eastAsia"/>
                <w:b/>
                <w:bCs/>
                <w:spacing w:val="-5"/>
                <w:sz w:val="24"/>
              </w:rPr>
              <w:t>Andrei  Chevele</w:t>
            </w:r>
          </w:p>
          <w:p w:rsidR="00870B3E" w:rsidRDefault="001A304D">
            <w:pPr>
              <w:spacing w:line="360" w:lineRule="exact"/>
              <w:jc w:val="center"/>
              <w:rPr>
                <w:rFonts w:ascii="华文楷体" w:eastAsia="华文楷体" w:hAnsi="华文楷体" w:cs="华文楷体"/>
                <w:b/>
                <w:bCs/>
                <w:spacing w:val="-5"/>
                <w:sz w:val="24"/>
              </w:rPr>
            </w:pPr>
            <w:r>
              <w:rPr>
                <w:rFonts w:ascii="华文楷体" w:eastAsia="华文楷体" w:hAnsi="华文楷体" w:cs="华文楷体" w:hint="eastAsia"/>
                <w:b/>
                <w:bCs/>
                <w:spacing w:val="-5"/>
                <w:sz w:val="24"/>
              </w:rPr>
              <w:t>（安德烈·</w:t>
            </w:r>
          </w:p>
          <w:p w:rsidR="00870B3E" w:rsidRDefault="001A304D">
            <w:pPr>
              <w:spacing w:line="360" w:lineRule="exact"/>
              <w:jc w:val="center"/>
              <w:rPr>
                <w:rFonts w:ascii="华文楷体" w:eastAsia="华文楷体" w:hAnsi="华文楷体" w:cs="华文楷体"/>
                <w:b/>
                <w:bCs/>
                <w:spacing w:val="-5"/>
                <w:sz w:val="24"/>
              </w:rPr>
            </w:pPr>
            <w:r>
              <w:rPr>
                <w:rFonts w:ascii="华文楷体" w:eastAsia="华文楷体" w:hAnsi="华文楷体" w:cs="华文楷体" w:hint="eastAsia"/>
                <w:b/>
                <w:bCs/>
                <w:spacing w:val="-5"/>
                <w:sz w:val="24"/>
              </w:rPr>
              <w:t>切韦廖夫）</w:t>
            </w:r>
          </w:p>
          <w:p w:rsidR="00870B3E" w:rsidRDefault="00870B3E">
            <w:pPr>
              <w:spacing w:before="240" w:line="360" w:lineRule="exact"/>
              <w:jc w:val="both"/>
              <w:rPr>
                <w:rFonts w:ascii="华文楷体" w:eastAsia="华文楷体" w:hAnsi="华文楷体" w:cs="华文楷体"/>
                <w:spacing w:val="-6"/>
                <w:sz w:val="28"/>
                <w:szCs w:val="28"/>
                <w14:textOutline w14:w="5092" w14:cap="flat" w14:cmpd="sng" w14:algn="ctr">
                  <w14:solidFill>
                    <w14:srgbClr w14:val="000000"/>
                  </w14:solidFill>
                  <w14:prstDash w14:val="solid"/>
                  <w14:miter w14:lim="0"/>
                </w14:textOutline>
              </w:rPr>
            </w:pP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《国际组织与全球治理》</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年春季学期</w:t>
            </w:r>
            <w:r>
              <w:rPr>
                <w:rFonts w:ascii="华文楷体" w:eastAsia="华文楷体" w:hAnsi="华文楷体" w:cs="华文楷体" w:hint="eastAsia"/>
                <w:sz w:val="28"/>
                <w:szCs w:val="36"/>
              </w:rPr>
              <w:t>)</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日本早稻田大学国际关系</w:t>
            </w:r>
            <w:r>
              <w:rPr>
                <w:rFonts w:ascii="华文楷体" w:eastAsia="华文楷体" w:hAnsi="华文楷体" w:cs="华文楷体" w:hint="eastAsia"/>
                <w:spacing w:val="-5"/>
                <w:sz w:val="24"/>
              </w:rPr>
              <w:t>学博士，北京大学法学博士，专业研究方向为联合国与国际组织，现为北京外国语大学北外学院院长、教授。主要学术兼职为中国联合国协会理事、日内瓦南方中心国际组织访问专家、联合国教科文组织全国委员会咨询专家。曾在美国、英国、德国、比利时、澳大利亚、挪威、新加坡、日本、韩国、印尼、柬埔寨、埃塞俄比亚等国访问并参加学术活动。出版专著译著七部，在国内外知名刊物上发表论文数十篇，承担教育部、外交部、中联部、北京市人民政府的多项课题。</w:t>
            </w:r>
          </w:p>
          <w:p w:rsidR="00870B3E" w:rsidRDefault="00870B3E">
            <w:pPr>
              <w:spacing w:before="68" w:line="243" w:lineRule="auto"/>
              <w:ind w:right="-34" w:firstLineChars="200" w:firstLine="460"/>
              <w:jc w:val="both"/>
              <w:rPr>
                <w:rFonts w:ascii="华文楷体" w:eastAsia="华文楷体" w:hAnsi="华文楷体" w:cs="华文楷体"/>
                <w:spacing w:val="-5"/>
                <w:sz w:val="24"/>
              </w:rPr>
            </w:pPr>
          </w:p>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10"/>
                <w:szCs w:val="10"/>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《国际组织与全球治理》</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安德烈·切韦廖夫（</w:t>
            </w:r>
            <w:r>
              <w:rPr>
                <w:rFonts w:ascii="华文楷体" w:eastAsia="华文楷体" w:hAnsi="华文楷体" w:cs="华文楷体" w:hint="eastAsia"/>
                <w:spacing w:val="-5"/>
                <w:sz w:val="24"/>
              </w:rPr>
              <w:t>Andrei Chevelev</w:t>
            </w:r>
            <w:r>
              <w:rPr>
                <w:rFonts w:ascii="华文楷体" w:eastAsia="华文楷体" w:hAnsi="华文楷体" w:cs="华文楷体" w:hint="eastAsia"/>
                <w:spacing w:val="-5"/>
                <w:sz w:val="24"/>
              </w:rPr>
              <w:t>），俄罗斯人，联合国高级外交官，联合国前教育、科学及文化组织（</w:t>
            </w:r>
            <w:r>
              <w:rPr>
                <w:rFonts w:ascii="华文楷体" w:eastAsia="华文楷体" w:hAnsi="华文楷体" w:cs="华文楷体" w:hint="eastAsia"/>
                <w:spacing w:val="-5"/>
                <w:sz w:val="24"/>
              </w:rPr>
              <w:t>UNESCO</w:t>
            </w:r>
            <w:r>
              <w:rPr>
                <w:rFonts w:ascii="华文楷体" w:eastAsia="华文楷体" w:hAnsi="华文楷体" w:cs="华文楷体" w:hint="eastAsia"/>
                <w:spacing w:val="-5"/>
                <w:sz w:val="24"/>
              </w:rPr>
              <w:t>）非洲优先及</w:t>
            </w:r>
            <w:r>
              <w:rPr>
                <w:rFonts w:ascii="华文楷体" w:eastAsia="华文楷体" w:hAnsi="华文楷体" w:cs="华文楷体" w:hint="eastAsia"/>
                <w:spacing w:val="-5"/>
                <w:sz w:val="24"/>
              </w:rPr>
              <w:t>对外联络部亚太事务首席联络官。</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切韦廖夫先生为前苏联</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俄罗斯职业外交官，拥有丰富的双边和多边外交经历，长期从事协调联合国与成员国的政治和外交关系。曾参与和见证了前苏联</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俄罗斯以及联合国系统下的许多重大外交事件，积累了第一手的外交教学案例。自</w:t>
            </w:r>
            <w:r>
              <w:rPr>
                <w:rFonts w:ascii="华文楷体" w:eastAsia="华文楷体" w:hAnsi="华文楷体" w:cs="华文楷体" w:hint="eastAsia"/>
                <w:spacing w:val="-5"/>
                <w:sz w:val="24"/>
              </w:rPr>
              <w:t>1984</w:t>
            </w:r>
            <w:r>
              <w:rPr>
                <w:rFonts w:ascii="华文楷体" w:eastAsia="华文楷体" w:hAnsi="华文楷体" w:cs="华文楷体" w:hint="eastAsia"/>
                <w:spacing w:val="-5"/>
                <w:sz w:val="24"/>
              </w:rPr>
              <w:t>年进入</w:t>
            </w:r>
            <w:r>
              <w:rPr>
                <w:rFonts w:ascii="华文楷体" w:eastAsia="华文楷体" w:hAnsi="华文楷体" w:cs="华文楷体" w:hint="eastAsia"/>
                <w:spacing w:val="-5"/>
                <w:sz w:val="24"/>
              </w:rPr>
              <w:lastRenderedPageBreak/>
              <w:t>前苏联外交部起，切韦廖夫一直在外交部门工作，曾任苏联驻刚果（布）大使馆随员、苏联外交部非洲司三等秘书；俄罗斯常驻联合国教科文组织特命全权大使办公室主任、一等秘书；联合国教科文组织对外关系与合作部欧洲和北美处联络官、总干事办公室内阁成员、国家委员会联络官、亚太</w:t>
            </w:r>
            <w:r>
              <w:rPr>
                <w:rFonts w:ascii="华文楷体" w:eastAsia="华文楷体" w:hAnsi="华文楷体" w:cs="华文楷体" w:hint="eastAsia"/>
                <w:spacing w:val="-5"/>
                <w:sz w:val="24"/>
              </w:rPr>
              <w:t>事务联络官。</w:t>
            </w:r>
            <w:r>
              <w:rPr>
                <w:rFonts w:ascii="华文楷体" w:eastAsia="华文楷体" w:hAnsi="华文楷体" w:cs="华文楷体" w:hint="eastAsia"/>
                <w:spacing w:val="-5"/>
                <w:sz w:val="24"/>
              </w:rPr>
              <w:t>2015</w:t>
            </w:r>
            <w:r>
              <w:rPr>
                <w:rFonts w:ascii="华文楷体" w:eastAsia="华文楷体" w:hAnsi="华文楷体" w:cs="华文楷体" w:hint="eastAsia"/>
                <w:spacing w:val="-5"/>
                <w:sz w:val="24"/>
              </w:rPr>
              <w:t>年至</w:t>
            </w:r>
            <w:r>
              <w:rPr>
                <w:rFonts w:ascii="华文楷体" w:eastAsia="华文楷体" w:hAnsi="华文楷体" w:cs="华文楷体" w:hint="eastAsia"/>
                <w:spacing w:val="-5"/>
                <w:sz w:val="24"/>
              </w:rPr>
              <w:t>2017</w:t>
            </w:r>
            <w:r>
              <w:rPr>
                <w:rFonts w:ascii="华文楷体" w:eastAsia="华文楷体" w:hAnsi="华文楷体" w:cs="华文楷体" w:hint="eastAsia"/>
                <w:spacing w:val="-5"/>
                <w:sz w:val="24"/>
              </w:rPr>
              <w:t>年任联合国教科文组织常驻阿拉木图中亚地区办公室主任、联合国教科文组织驻哈萨克斯坦、乌兹别克斯坦、塔吉克斯坦和土库曼斯坦代表；</w:t>
            </w:r>
            <w:r>
              <w:rPr>
                <w:rFonts w:ascii="华文楷体" w:eastAsia="华文楷体" w:hAnsi="华文楷体" w:cs="华文楷体" w:hint="eastAsia"/>
                <w:spacing w:val="-5"/>
                <w:sz w:val="24"/>
              </w:rPr>
              <w:t>2017</w:t>
            </w:r>
            <w:r>
              <w:rPr>
                <w:rFonts w:ascii="华文楷体" w:eastAsia="华文楷体" w:hAnsi="华文楷体" w:cs="华文楷体" w:hint="eastAsia"/>
                <w:spacing w:val="-5"/>
                <w:sz w:val="24"/>
              </w:rPr>
              <w:t>年至今，担任联合国教科文组织亚太事务首席联络官。</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在联合国教科文组织工作期间，他参与了许多重要报告和调研的编辑和协调工作，其中包括联合国教科文组织成员国全国委员会报告、中亚文化遗产保护、联合国可持续发展目标</w:t>
            </w:r>
            <w:r>
              <w:rPr>
                <w:rFonts w:ascii="华文楷体" w:eastAsia="华文楷体" w:hAnsi="华文楷体" w:cs="华文楷体" w:hint="eastAsia"/>
                <w:spacing w:val="-5"/>
                <w:sz w:val="24"/>
              </w:rPr>
              <w:t>4-</w:t>
            </w:r>
            <w:r>
              <w:rPr>
                <w:rFonts w:ascii="华文楷体" w:eastAsia="华文楷体" w:hAnsi="华文楷体" w:cs="华文楷体" w:hint="eastAsia"/>
                <w:spacing w:val="-5"/>
                <w:sz w:val="24"/>
              </w:rPr>
              <w:t>未来教育报告、人工智能白皮书、促进妇女和女童教育研究报告、全球女性科学家报告、世界大学科研能力报告、人与生物圈报告等。</w:t>
            </w:r>
          </w:p>
          <w:p w:rsidR="00870B3E" w:rsidRDefault="00870B3E">
            <w:pPr>
              <w:spacing w:before="68" w:line="242" w:lineRule="auto"/>
              <w:rPr>
                <w:rFonts w:ascii="华文楷体" w:eastAsia="华文楷体" w:hAnsi="华文楷体" w:cs="华文楷体"/>
                <w:sz w:val="24"/>
              </w:rPr>
            </w:pPr>
          </w:p>
        </w:tc>
      </w:tr>
      <w:tr w:rsidR="00870B3E">
        <w:tc>
          <w:tcPr>
            <w:tcW w:w="1804" w:type="dxa"/>
            <w:tcBorders>
              <w:tl2br w:val="nil"/>
              <w:tr2bl w:val="nil"/>
            </w:tcBorders>
          </w:tcPr>
          <w:p w:rsidR="00870B3E" w:rsidRDefault="001A304D">
            <w:pPr>
              <w:spacing w:before="122" w:line="211" w:lineRule="auto"/>
              <w:jc w:val="center"/>
              <w:rPr>
                <w:rFonts w:ascii="华文楷体" w:eastAsia="华文楷体" w:hAnsi="华文楷体" w:cs="华文楷体"/>
                <w:b/>
                <w:bCs/>
                <w:spacing w:val="-3"/>
                <w:sz w:val="52"/>
                <w:szCs w:val="52"/>
              </w:rPr>
            </w:pPr>
            <w:r>
              <w:rPr>
                <w:rFonts w:ascii="华文楷体" w:eastAsia="华文楷体" w:hAnsi="华文楷体" w:cs="华文楷体" w:hint="eastAsia"/>
                <w:noProof/>
              </w:rPr>
              <w:lastRenderedPageBreak/>
              <w:drawing>
                <wp:inline distT="0" distB="0" distL="0" distR="0">
                  <wp:extent cx="982980" cy="1313180"/>
                  <wp:effectExtent l="0" t="0" r="7620" b="1270"/>
                  <wp:docPr id="13" name="IM 13" descr="C:\Users\luson\Desktop\课程师资照片--2023.09.11\陈开和.png陈开和"/>
                  <wp:cNvGraphicFramePr/>
                  <a:graphic xmlns:a="http://schemas.openxmlformats.org/drawingml/2006/main">
                    <a:graphicData uri="http://schemas.openxmlformats.org/drawingml/2006/picture">
                      <pic:pic xmlns:pic="http://schemas.openxmlformats.org/drawingml/2006/picture">
                        <pic:nvPicPr>
                          <pic:cNvPr id="13" name="IM 13" descr="C:\Users\luson\Desktop\课程师资照片--2023.09.11\陈开和.png陈开和"/>
                          <pic:cNvPicPr/>
                        </pic:nvPicPr>
                        <pic:blipFill>
                          <a:blip r:embed="rId13"/>
                          <a:srcRect/>
                          <a:stretch>
                            <a:fillRect/>
                          </a:stretch>
                        </pic:blipFill>
                        <pic:spPr>
                          <a:xfrm>
                            <a:off x="0" y="0"/>
                            <a:ext cx="982980" cy="1313180"/>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spacing w:val="-6"/>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6"/>
                <w:sz w:val="28"/>
                <w:szCs w:val="28"/>
                <w14:textOutline w14:w="5092" w14:cap="flat" w14:cmpd="sng" w14:algn="ctr">
                  <w14:solidFill>
                    <w14:srgbClr w14:val="000000"/>
                  </w14:solidFill>
                  <w14:prstDash w14:val="solid"/>
                  <w14:miter w14:lim="0"/>
                </w14:textOutline>
              </w:rPr>
              <w:t>陈开和</w:t>
            </w: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1A304D">
            <w:pPr>
              <w:spacing w:before="122" w:line="211" w:lineRule="auto"/>
              <w:jc w:val="center"/>
              <w:rPr>
                <w:rFonts w:ascii="华文楷体" w:eastAsia="华文楷体" w:hAnsi="华文楷体" w:cs="华文楷体"/>
                <w:spacing w:val="-6"/>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noProof/>
                <w:spacing w:val="-6"/>
                <w:sz w:val="28"/>
                <w:szCs w:val="28"/>
                <w14:textOutline w14:w="5092" w14:cap="flat" w14:cmpd="sng" w14:algn="ctr">
                  <w14:solidFill>
                    <w14:srgbClr w14:val="000000"/>
                  </w14:solidFill>
                  <w14:prstDash w14:val="solid"/>
                  <w14:miter w14:lim="0"/>
                </w14:textOutline>
              </w:rPr>
              <w:drawing>
                <wp:anchor distT="0" distB="0" distL="114300" distR="114300" simplePos="0" relativeHeight="251661312" behindDoc="1" locked="0" layoutInCell="1" allowOverlap="1">
                  <wp:simplePos x="0" y="0"/>
                  <wp:positionH relativeFrom="column">
                    <wp:posOffset>-73025</wp:posOffset>
                  </wp:positionH>
                  <wp:positionV relativeFrom="paragraph">
                    <wp:posOffset>37465</wp:posOffset>
                  </wp:positionV>
                  <wp:extent cx="1140460" cy="844550"/>
                  <wp:effectExtent l="0" t="0" r="2540" b="12700"/>
                  <wp:wrapTight wrapText="bothSides">
                    <wp:wrapPolygon edited="0">
                      <wp:start x="0" y="0"/>
                      <wp:lineTo x="0" y="20950"/>
                      <wp:lineTo x="21287" y="20950"/>
                      <wp:lineTo x="21287" y="0"/>
                      <wp:lineTo x="0" y="0"/>
                    </wp:wrapPolygon>
                  </wp:wrapTight>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1140460" cy="844550"/>
                          </a:xfrm>
                          <a:prstGeom prst="rect">
                            <a:avLst/>
                          </a:prstGeom>
                          <a:noFill/>
                          <a:ln>
                            <a:noFill/>
                          </a:ln>
                        </pic:spPr>
                      </pic:pic>
                    </a:graphicData>
                  </a:graphic>
                </wp:anchor>
              </w:drawing>
            </w:r>
            <w:r>
              <w:rPr>
                <w:rFonts w:ascii="华文楷体" w:eastAsia="华文楷体" w:hAnsi="华文楷体" w:cs="华文楷体" w:hint="eastAsia"/>
                <w:spacing w:val="-6"/>
                <w:sz w:val="28"/>
                <w:szCs w:val="28"/>
                <w14:textOutline w14:w="5092" w14:cap="flat" w14:cmpd="sng" w14:algn="ctr">
                  <w14:solidFill>
                    <w14:srgbClr w14:val="000000"/>
                  </w14:solidFill>
                  <w14:prstDash w14:val="solid"/>
                  <w14:miter w14:lim="0"/>
                </w14:textOutline>
              </w:rPr>
              <w:t>邵伯栋</w:t>
            </w:r>
          </w:p>
          <w:p w:rsidR="00870B3E" w:rsidRDefault="00870B3E">
            <w:pPr>
              <w:spacing w:before="122" w:line="211" w:lineRule="auto"/>
              <w:jc w:val="both"/>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《国际公文写作》</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年秋季学</w:t>
            </w:r>
            <w:r>
              <w:rPr>
                <w:rFonts w:ascii="华文楷体" w:eastAsia="华文楷体" w:hAnsi="华文楷体" w:cs="华文楷体" w:hint="eastAsia"/>
                <w:sz w:val="28"/>
                <w:szCs w:val="36"/>
              </w:rPr>
              <w:t>期·拟定</w:t>
            </w:r>
            <w:r>
              <w:rPr>
                <w:rFonts w:ascii="华文楷体" w:eastAsia="华文楷体" w:hAnsi="华文楷体" w:cs="华文楷体" w:hint="eastAsia"/>
                <w:sz w:val="28"/>
                <w:szCs w:val="36"/>
              </w:rPr>
              <w:t>)</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现任北京大学新闻与传播学院副院长、新闻学系主任，北京大学文化与传播研究所所长，兼任中国记协理事、中国新闻史学会常务理事、中国新闻史学会外国新闻传播史研究委员会副会长，《新闻春秋》杂志副主编。北京大学国际政治系本、硕，香港大学政治与公共行政系博士。曾赴美国、日本、韩国、瑞典、黎巴嫩、阿曼等多国参加学术交流，主要教学研究领域为跨国传播与国际关系；外国新闻传播历史与现状、媒体与两岸关系，讲授《媒体与国际关系》、《全球化与传播》、《媒体与中国社会》、《世界新闻传播史》等课程。主持并完成多个国家部委课题，参与《我国对</w:t>
            </w:r>
            <w:r>
              <w:rPr>
                <w:rFonts w:ascii="华文楷体" w:eastAsia="华文楷体" w:hAnsi="华文楷体" w:cs="华文楷体" w:hint="eastAsia"/>
                <w:spacing w:val="-5"/>
                <w:sz w:val="24"/>
              </w:rPr>
              <w:t>外传播文化软实力研究》、《百年未有之大变局下中国共产党形象全球传播与认同研究》等国家社科基金重大项目，多次担任中国新闻奖、长江韬奋奖评委。</w:t>
            </w:r>
          </w:p>
          <w:p w:rsidR="00870B3E" w:rsidRDefault="00870B3E">
            <w:pP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p>
          <w:p w:rsidR="00870B3E" w:rsidRDefault="001A304D">
            <w:pPr>
              <w:jc w:val="center"/>
              <w:rPr>
                <w:rFonts w:ascii="华文楷体" w:eastAsia="华文楷体" w:hAnsi="华文楷体" w:cs="华文楷体"/>
                <w:sz w:val="24"/>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《国际公文写作》</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联合国儿童基金会驻中国办事处原教育官员。</w:t>
            </w:r>
            <w:r>
              <w:rPr>
                <w:rFonts w:ascii="华文楷体" w:eastAsia="华文楷体" w:hAnsi="华文楷体" w:cs="华文楷体" w:hint="eastAsia"/>
                <w:spacing w:val="-5"/>
                <w:sz w:val="24"/>
              </w:rPr>
              <w:t>1969</w:t>
            </w:r>
            <w:r>
              <w:rPr>
                <w:rFonts w:ascii="华文楷体" w:eastAsia="华文楷体" w:hAnsi="华文楷体" w:cs="华文楷体" w:hint="eastAsia"/>
                <w:spacing w:val="-5"/>
                <w:sz w:val="24"/>
              </w:rPr>
              <w:t>年九月中学毕业后从北京赴内蒙古五原县内蒙古生产建设兵团二师十五团四连成为兵团战士。</w:t>
            </w:r>
            <w:r>
              <w:rPr>
                <w:rFonts w:ascii="华文楷体" w:eastAsia="华文楷体" w:hAnsi="华文楷体" w:cs="华文楷体" w:hint="eastAsia"/>
                <w:spacing w:val="-5"/>
                <w:sz w:val="24"/>
              </w:rPr>
              <w:t>1971</w:t>
            </w:r>
            <w:r>
              <w:rPr>
                <w:rFonts w:ascii="华文楷体" w:eastAsia="华文楷体" w:hAnsi="华文楷体" w:cs="华文楷体" w:hint="eastAsia"/>
                <w:spacing w:val="-5"/>
                <w:sz w:val="24"/>
              </w:rPr>
              <w:t>年八月入北京大学西方语言文学系英语专业学习。</w:t>
            </w:r>
            <w:r>
              <w:rPr>
                <w:rFonts w:ascii="华文楷体" w:eastAsia="华文楷体" w:hAnsi="华文楷体" w:cs="华文楷体" w:hint="eastAsia"/>
                <w:spacing w:val="-5"/>
                <w:sz w:val="24"/>
              </w:rPr>
              <w:t>1974</w:t>
            </w:r>
            <w:r>
              <w:rPr>
                <w:rFonts w:ascii="华文楷体" w:eastAsia="华文楷体" w:hAnsi="华文楷体" w:cs="华文楷体" w:hint="eastAsia"/>
                <w:spacing w:val="-5"/>
                <w:sz w:val="24"/>
              </w:rPr>
              <w:t>年毕业留校任教</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教授公共英语并先后担任公</w:t>
            </w:r>
            <w:r>
              <w:rPr>
                <w:rFonts w:ascii="华文楷体" w:eastAsia="华文楷体" w:hAnsi="华文楷体" w:cs="华文楷体" w:hint="eastAsia"/>
                <w:spacing w:val="-5"/>
                <w:sz w:val="24"/>
              </w:rPr>
              <w:lastRenderedPageBreak/>
              <w:t>共英语教研室教学组长，教研室教学秘书和室副主任等职务。</w:t>
            </w:r>
            <w:r>
              <w:rPr>
                <w:rFonts w:ascii="华文楷体" w:eastAsia="华文楷体" w:hAnsi="华文楷体" w:cs="华文楷体" w:hint="eastAsia"/>
                <w:spacing w:val="-5"/>
                <w:sz w:val="24"/>
              </w:rPr>
              <w:t>1989</w:t>
            </w:r>
            <w:r>
              <w:rPr>
                <w:rFonts w:ascii="华文楷体" w:eastAsia="华文楷体" w:hAnsi="华文楷体" w:cs="华文楷体" w:hint="eastAsia"/>
                <w:spacing w:val="-5"/>
                <w:sz w:val="24"/>
              </w:rPr>
              <w:t>年六月经国家教委国际合作司推荐并通过外经贸部国际合作司和联合国儿童基金会驻中国办事处的口笔试后，</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出任联合国儿童基金会驻中国办</w:t>
            </w:r>
            <w:r>
              <w:rPr>
                <w:rFonts w:ascii="华文楷体" w:eastAsia="华文楷体" w:hAnsi="华文楷体" w:cs="华文楷体" w:hint="eastAsia"/>
                <w:spacing w:val="-5"/>
                <w:sz w:val="24"/>
              </w:rPr>
              <w:t>事处教育官员</w:t>
            </w:r>
            <w:r>
              <w:rPr>
                <w:rFonts w:ascii="华文楷体" w:eastAsia="华文楷体" w:hAnsi="华文楷体" w:cs="华文楷体" w:hint="eastAsia"/>
                <w:spacing w:val="-5"/>
                <w:sz w:val="24"/>
              </w:rPr>
              <w:t xml:space="preserve">, </w:t>
            </w:r>
            <w:r>
              <w:rPr>
                <w:rFonts w:ascii="华文楷体" w:eastAsia="华文楷体" w:hAnsi="华文楷体" w:cs="华文楷体" w:hint="eastAsia"/>
                <w:spacing w:val="-5"/>
                <w:sz w:val="24"/>
              </w:rPr>
              <w:t>负责儿基会援华教育项目的协调，资金的落实和监管项目的执行和具体落实完成。</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 2001</w:t>
            </w:r>
            <w:r>
              <w:rPr>
                <w:rFonts w:ascii="华文楷体" w:eastAsia="华文楷体" w:hAnsi="华文楷体" w:cs="华文楷体" w:hint="eastAsia"/>
                <w:spacing w:val="-5"/>
                <w:sz w:val="24"/>
              </w:rPr>
              <w:t>年十一月儿基会驻中国办事处接受儿基会纽约总部调遣，赴阿富汗执行国际人道主义紧急救援任务参与执行为战火中的阿富汗儿童提供接受教育的机会。</w:t>
            </w:r>
            <w:r>
              <w:rPr>
                <w:rFonts w:ascii="华文楷体" w:eastAsia="华文楷体" w:hAnsi="华文楷体" w:cs="华文楷体" w:hint="eastAsia"/>
                <w:spacing w:val="-5"/>
                <w:sz w:val="24"/>
              </w:rPr>
              <w:t>2003</w:t>
            </w:r>
            <w:r>
              <w:rPr>
                <w:rFonts w:ascii="华文楷体" w:eastAsia="华文楷体" w:hAnsi="华文楷体" w:cs="华文楷体" w:hint="eastAsia"/>
                <w:spacing w:val="-5"/>
                <w:sz w:val="24"/>
              </w:rPr>
              <w:t>年四月转岗至东耶路撒冷，任联合国儿童基金会驻被占领的巴勒斯坦地区办事处教育官员，教育主管和长期兼任办事处副代表职务。</w:t>
            </w:r>
            <w:r>
              <w:rPr>
                <w:rFonts w:ascii="华文楷体" w:eastAsia="华文楷体" w:hAnsi="华文楷体" w:cs="华文楷体" w:hint="eastAsia"/>
                <w:spacing w:val="-5"/>
                <w:sz w:val="24"/>
              </w:rPr>
              <w:t>2009</w:t>
            </w:r>
            <w:r>
              <w:rPr>
                <w:rFonts w:ascii="华文楷体" w:eastAsia="华文楷体" w:hAnsi="华文楷体" w:cs="华文楷体" w:hint="eastAsia"/>
                <w:spacing w:val="-5"/>
                <w:sz w:val="24"/>
              </w:rPr>
              <w:t>年</w:t>
            </w:r>
            <w:r>
              <w:rPr>
                <w:rFonts w:ascii="华文楷体" w:eastAsia="华文楷体" w:hAnsi="华文楷体" w:cs="华文楷体" w:hint="eastAsia"/>
                <w:spacing w:val="-5"/>
                <w:sz w:val="24"/>
              </w:rPr>
              <w:t>12</w:t>
            </w:r>
            <w:r>
              <w:rPr>
                <w:rFonts w:ascii="华文楷体" w:eastAsia="华文楷体" w:hAnsi="华文楷体" w:cs="华文楷体" w:hint="eastAsia"/>
                <w:spacing w:val="-5"/>
                <w:sz w:val="24"/>
              </w:rPr>
              <w:t>月离开被占领区到儿基会驻巴基斯坦办事处任教育官员和兼职教育主管直到</w:t>
            </w:r>
            <w:r>
              <w:rPr>
                <w:rFonts w:ascii="华文楷体" w:eastAsia="华文楷体" w:hAnsi="华文楷体" w:cs="华文楷体" w:hint="eastAsia"/>
                <w:spacing w:val="-5"/>
                <w:sz w:val="24"/>
              </w:rPr>
              <w:t>2013</w:t>
            </w:r>
            <w:r>
              <w:rPr>
                <w:rFonts w:ascii="华文楷体" w:eastAsia="华文楷体" w:hAnsi="华文楷体" w:cs="华文楷体" w:hint="eastAsia"/>
                <w:spacing w:val="-5"/>
                <w:sz w:val="24"/>
              </w:rPr>
              <w:t>年离开儿童基金会。</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2017</w:t>
            </w:r>
            <w:r>
              <w:rPr>
                <w:rFonts w:ascii="华文楷体" w:eastAsia="华文楷体" w:hAnsi="华文楷体" w:cs="华文楷体" w:hint="eastAsia"/>
                <w:spacing w:val="-5"/>
                <w:sz w:val="24"/>
              </w:rPr>
              <w:t>年受联合国儿童基金会驻南苏丹办事处邀请</w:t>
            </w:r>
            <w:r>
              <w:rPr>
                <w:rFonts w:ascii="华文楷体" w:eastAsia="华文楷体" w:hAnsi="华文楷体" w:cs="华文楷体" w:hint="eastAsia"/>
                <w:spacing w:val="-5"/>
                <w:sz w:val="24"/>
              </w:rPr>
              <w:t>出任办事处紧急教育项目的咨询顾问。期间先后参加在英国曼彻斯特大学，英国伦敦大学，荷兰马斯特里赫大学，世界银行研究院和印度国家教育与规划管理学院等教育机构开设的长短期及面授和线上的与教育管理和课程设置相关的课程并获得所修学业的证书。</w:t>
            </w:r>
          </w:p>
          <w:p w:rsidR="00870B3E" w:rsidRDefault="00870B3E">
            <w:pPr>
              <w:jc w:val="both"/>
              <w:rPr>
                <w:rFonts w:ascii="华文楷体" w:eastAsia="华文楷体" w:hAnsi="华文楷体" w:cs="华文楷体"/>
                <w:sz w:val="24"/>
              </w:rPr>
            </w:pPr>
          </w:p>
        </w:tc>
      </w:tr>
      <w:tr w:rsidR="00870B3E">
        <w:tc>
          <w:tcPr>
            <w:tcW w:w="1804" w:type="dxa"/>
            <w:tcBorders>
              <w:tl2br w:val="nil"/>
              <w:tr2bl w:val="nil"/>
            </w:tcBorders>
          </w:tcPr>
          <w:p w:rsidR="00870B3E" w:rsidRDefault="001A304D">
            <w:pPr>
              <w:spacing w:before="122" w:line="211" w:lineRule="auto"/>
              <w:jc w:val="center"/>
              <w:rPr>
                <w:rFonts w:ascii="华文楷体" w:eastAsia="华文楷体" w:hAnsi="华文楷体" w:cs="华文楷体"/>
                <w:b/>
                <w:bCs/>
                <w:spacing w:val="-3"/>
                <w:sz w:val="52"/>
                <w:szCs w:val="52"/>
              </w:rPr>
            </w:pPr>
            <w:r>
              <w:rPr>
                <w:rFonts w:ascii="华文楷体" w:eastAsia="华文楷体" w:hAnsi="华文楷体" w:cs="华文楷体" w:hint="eastAsia"/>
                <w:noProof/>
              </w:rPr>
              <w:lastRenderedPageBreak/>
              <w:drawing>
                <wp:inline distT="0" distB="0" distL="0" distR="0">
                  <wp:extent cx="935355" cy="1082675"/>
                  <wp:effectExtent l="0" t="0" r="17145" b="3175"/>
                  <wp:docPr id="14" name="IM 14" descr="C:\Users\luson\Desktop\课程师资照片--2023.09.11\陈敏鹏.png陈敏鹏"/>
                  <wp:cNvGraphicFramePr/>
                  <a:graphic xmlns:a="http://schemas.openxmlformats.org/drawingml/2006/main">
                    <a:graphicData uri="http://schemas.openxmlformats.org/drawingml/2006/picture">
                      <pic:pic xmlns:pic="http://schemas.openxmlformats.org/drawingml/2006/picture">
                        <pic:nvPicPr>
                          <pic:cNvPr id="14" name="IM 14" descr="C:\Users\luson\Desktop\课程师资照片--2023.09.11\陈敏鹏.png陈敏鹏"/>
                          <pic:cNvPicPr/>
                        </pic:nvPicPr>
                        <pic:blipFill>
                          <a:blip r:embed="rId15"/>
                          <a:srcRect/>
                          <a:stretch>
                            <a:fillRect/>
                          </a:stretch>
                        </pic:blipFill>
                        <pic:spPr>
                          <a:xfrm>
                            <a:off x="0" y="0"/>
                            <a:ext cx="935456" cy="1082675"/>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9"/>
                <w:sz w:val="28"/>
                <w:szCs w:val="28"/>
                <w14:textOutline w14:w="5092" w14:cap="flat" w14:cmpd="sng" w14:algn="ctr">
                  <w14:solidFill>
                    <w14:srgbClr w14:val="000000"/>
                  </w14:solidFill>
                  <w14:prstDash w14:val="solid"/>
                  <w14:miter w14:lim="0"/>
                </w14:textOutline>
              </w:rPr>
              <w:t>陈敏鹏</w:t>
            </w:r>
          </w:p>
          <w:p w:rsidR="00870B3E" w:rsidRDefault="00870B3E">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1A304D">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noProof/>
                <w:spacing w:val="-9"/>
                <w:sz w:val="28"/>
                <w:szCs w:val="28"/>
                <w14:textOutline w14:w="5092" w14:cap="flat" w14:cmpd="sng" w14:algn="ctr">
                  <w14:solidFill>
                    <w14:srgbClr w14:val="000000"/>
                  </w14:solidFill>
                  <w14:prstDash w14:val="solid"/>
                  <w14:miter w14:lim="0"/>
                </w14:textOutline>
              </w:rPr>
              <w:lastRenderedPageBreak/>
              <w:drawing>
                <wp:anchor distT="0" distB="0" distL="114300" distR="114300" simplePos="0" relativeHeight="251664384" behindDoc="0" locked="0" layoutInCell="1" allowOverlap="1">
                  <wp:simplePos x="0" y="0"/>
                  <wp:positionH relativeFrom="column">
                    <wp:posOffset>63500</wp:posOffset>
                  </wp:positionH>
                  <wp:positionV relativeFrom="paragraph">
                    <wp:posOffset>320675</wp:posOffset>
                  </wp:positionV>
                  <wp:extent cx="906145" cy="1141095"/>
                  <wp:effectExtent l="0" t="0" r="8255" b="1905"/>
                  <wp:wrapSquare wrapText="bothSides"/>
                  <wp:docPr id="34" name="图片 34" descr="张永香(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张永香(1)(1)"/>
                          <pic:cNvPicPr>
                            <a:picLocks noChangeAspect="1"/>
                          </pic:cNvPicPr>
                        </pic:nvPicPr>
                        <pic:blipFill>
                          <a:blip r:embed="rId16"/>
                          <a:stretch>
                            <a:fillRect/>
                          </a:stretch>
                        </pic:blipFill>
                        <pic:spPr>
                          <a:xfrm>
                            <a:off x="0" y="0"/>
                            <a:ext cx="906145" cy="1141095"/>
                          </a:xfrm>
                          <a:prstGeom prst="rect">
                            <a:avLst/>
                          </a:prstGeom>
                        </pic:spPr>
                      </pic:pic>
                    </a:graphicData>
                  </a:graphic>
                </wp:anchor>
              </w:drawing>
            </w:r>
            <w:r>
              <w:rPr>
                <w:rFonts w:ascii="华文楷体" w:eastAsia="华文楷体" w:hAnsi="华文楷体" w:cs="华文楷体" w:hint="eastAsia"/>
                <w:spacing w:val="-9"/>
                <w:sz w:val="28"/>
                <w:szCs w:val="28"/>
                <w14:textOutline w14:w="5092" w14:cap="flat" w14:cmpd="sng" w14:algn="ctr">
                  <w14:solidFill>
                    <w14:srgbClr w14:val="000000"/>
                  </w14:solidFill>
                  <w14:prstDash w14:val="solid"/>
                  <w14:miter w14:lim="0"/>
                </w14:textOutline>
              </w:rPr>
              <w:t>张永香</w:t>
            </w: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《气候变化与可持续发展》</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年春季学期</w:t>
            </w:r>
            <w:r>
              <w:rPr>
                <w:rFonts w:ascii="华文楷体" w:eastAsia="华文楷体" w:hAnsi="华文楷体" w:cs="华文楷体" w:hint="eastAsia"/>
                <w:sz w:val="28"/>
                <w:szCs w:val="36"/>
              </w:rPr>
              <w:t>)</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中国人民大学农业与农村发展学院教授、博士生导师。中国人民大学经济学学士，清华大学工学博士。长期从事气候变化影响、风险与适应，农业减排和可持续性评估以及农业环境政策评估相关的交叉科学研究。目前担任世界适应科学计划</w:t>
            </w:r>
            <w:r>
              <w:rPr>
                <w:rFonts w:ascii="华文楷体" w:eastAsia="华文楷体" w:hAnsi="华文楷体" w:cs="华文楷体" w:hint="eastAsia"/>
                <w:spacing w:val="-5"/>
                <w:sz w:val="24"/>
              </w:rPr>
              <w:t>(WASP)</w:t>
            </w:r>
            <w:r>
              <w:rPr>
                <w:rFonts w:ascii="华文楷体" w:eastAsia="华文楷体" w:hAnsi="华文楷体" w:cs="华文楷体" w:hint="eastAsia"/>
                <w:spacing w:val="-5"/>
                <w:sz w:val="24"/>
              </w:rPr>
              <w:t>联合主席，</w:t>
            </w:r>
            <w:r>
              <w:rPr>
                <w:rFonts w:ascii="华文楷体" w:eastAsia="华文楷体" w:hAnsi="华文楷体" w:cs="华文楷体" w:hint="eastAsia"/>
                <w:spacing w:val="-5"/>
                <w:sz w:val="24"/>
              </w:rPr>
              <w:t>2021</w:t>
            </w:r>
            <w:r>
              <w:rPr>
                <w:rFonts w:ascii="华文楷体" w:eastAsia="华文楷体" w:hAnsi="华文楷体" w:cs="华文楷体" w:hint="eastAsia"/>
                <w:spacing w:val="-5"/>
                <w:sz w:val="24"/>
              </w:rPr>
              <w:t>年入选第三批国家生态环境保护专业技术青年</w:t>
            </w:r>
            <w:r>
              <w:rPr>
                <w:rFonts w:ascii="华文楷体" w:eastAsia="华文楷体" w:hAnsi="华文楷体" w:cs="华文楷体" w:hint="eastAsia"/>
                <w:spacing w:val="-5"/>
                <w:sz w:val="24"/>
              </w:rPr>
              <w:t>拔尖人才；曾任联合国环境规划署</w:t>
            </w:r>
            <w:r>
              <w:rPr>
                <w:rFonts w:ascii="华文楷体" w:eastAsia="华文楷体" w:hAnsi="华文楷体" w:cs="华文楷体" w:hint="eastAsia"/>
                <w:spacing w:val="-5"/>
                <w:sz w:val="24"/>
              </w:rPr>
              <w:t>(UNEP)</w:t>
            </w:r>
            <w:r>
              <w:rPr>
                <w:rFonts w:ascii="华文楷体" w:eastAsia="华文楷体" w:hAnsi="华文楷体" w:cs="华文楷体" w:hint="eastAsia"/>
                <w:spacing w:val="-5"/>
                <w:sz w:val="24"/>
              </w:rPr>
              <w:t>《适应差距报告》科学委员会委员，《联合国气候变化框架公约》适应委员会联合主席和委员，</w:t>
            </w:r>
            <w:r>
              <w:rPr>
                <w:rFonts w:ascii="华文楷体" w:eastAsia="华文楷体" w:hAnsi="华文楷体" w:cs="华文楷体" w:hint="eastAsia"/>
                <w:spacing w:val="-5"/>
                <w:sz w:val="24"/>
              </w:rPr>
              <w:t>2014-2017</w:t>
            </w:r>
            <w:r>
              <w:rPr>
                <w:rFonts w:ascii="华文楷体" w:eastAsia="华文楷体" w:hAnsi="华文楷体" w:cs="华文楷体" w:hint="eastAsia"/>
                <w:spacing w:val="-5"/>
                <w:sz w:val="24"/>
              </w:rPr>
              <w:t>年作为中国代表团成员参加《联合国气候变化框架公约》（</w:t>
            </w:r>
            <w:r>
              <w:rPr>
                <w:rFonts w:ascii="华文楷体" w:eastAsia="华文楷体" w:hAnsi="华文楷体" w:cs="华文楷体" w:hint="eastAsia"/>
                <w:spacing w:val="-5"/>
                <w:sz w:val="24"/>
              </w:rPr>
              <w:t>UNFCCC</w:t>
            </w:r>
            <w:r>
              <w:rPr>
                <w:rFonts w:ascii="华文楷体" w:eastAsia="华文楷体" w:hAnsi="华文楷体" w:cs="华文楷体" w:hint="eastAsia"/>
                <w:spacing w:val="-5"/>
                <w:sz w:val="24"/>
              </w:rPr>
              <w:t>）谈判。主持国家重点研发计划课题、国家自然科学基金项目、国家发委应对气候变化专项、农业部基本科研业务费等项目</w:t>
            </w:r>
            <w:r>
              <w:rPr>
                <w:rFonts w:ascii="华文楷体" w:eastAsia="华文楷体" w:hAnsi="华文楷体" w:cs="华文楷体" w:hint="eastAsia"/>
                <w:spacing w:val="-5"/>
                <w:sz w:val="24"/>
              </w:rPr>
              <w:t>20</w:t>
            </w:r>
            <w:r>
              <w:rPr>
                <w:rFonts w:ascii="华文楷体" w:eastAsia="华文楷体" w:hAnsi="华文楷体" w:cs="华文楷体" w:hint="eastAsia"/>
                <w:spacing w:val="-5"/>
                <w:sz w:val="24"/>
              </w:rPr>
              <w:t>余项；已发表论文</w:t>
            </w:r>
            <w:r>
              <w:rPr>
                <w:rFonts w:ascii="华文楷体" w:eastAsia="华文楷体" w:hAnsi="华文楷体" w:cs="华文楷体" w:hint="eastAsia"/>
                <w:spacing w:val="-5"/>
                <w:sz w:val="24"/>
              </w:rPr>
              <w:t>60</w:t>
            </w:r>
            <w:r>
              <w:rPr>
                <w:rFonts w:ascii="华文楷体" w:eastAsia="华文楷体" w:hAnsi="华文楷体" w:cs="华文楷体" w:hint="eastAsia"/>
                <w:spacing w:val="-5"/>
                <w:sz w:val="24"/>
              </w:rPr>
              <w:t>余篇，提交决策建议多项。</w:t>
            </w:r>
          </w:p>
          <w:p w:rsidR="00870B3E" w:rsidRDefault="00870B3E">
            <w:pPr>
              <w:ind w:firstLineChars="200" w:firstLine="480"/>
              <w:rPr>
                <w:rFonts w:ascii="华文楷体" w:eastAsia="华文楷体" w:hAnsi="华文楷体" w:cs="华文楷体"/>
                <w:sz w:val="24"/>
              </w:rPr>
            </w:pPr>
          </w:p>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11"/>
                <w:szCs w:val="11"/>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《气候变化与可持续发展》</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1A304D">
            <w:pPr>
              <w:ind w:firstLineChars="200" w:firstLine="480"/>
              <w:rPr>
                <w:rFonts w:ascii="华文楷体" w:eastAsia="华文楷体" w:hAnsi="华文楷体" w:cs="华文楷体"/>
                <w:sz w:val="24"/>
              </w:rPr>
            </w:pPr>
            <w:r>
              <w:rPr>
                <w:rFonts w:ascii="华文楷体" w:eastAsia="华文楷体" w:hAnsi="华文楷体" w:cs="华文楷体" w:hint="eastAsia"/>
                <w:sz w:val="24"/>
              </w:rPr>
              <w:t>理学博士，中国气象局国家气候中心气候变化战略研究</w:t>
            </w:r>
            <w:r>
              <w:rPr>
                <w:rFonts w:ascii="华文楷体" w:eastAsia="华文楷体" w:hAnsi="华文楷体" w:cs="华文楷体" w:hint="eastAsia"/>
                <w:sz w:val="24"/>
              </w:rPr>
              <w:lastRenderedPageBreak/>
              <w:t>室副主任、首席研究员，原联合国气候变化框架公约巴黎能力建设委员会联合主席，主要从事环境气候演变与气候政策研究。作为中国代表团成员，多年来一</w:t>
            </w:r>
            <w:r>
              <w:rPr>
                <w:rFonts w:ascii="华文楷体" w:eastAsia="华文楷体" w:hAnsi="华文楷体" w:cs="华文楷体" w:hint="eastAsia"/>
                <w:sz w:val="24"/>
              </w:rPr>
              <w:t>直从事</w:t>
            </w:r>
            <w:r>
              <w:rPr>
                <w:rFonts w:ascii="华文楷体" w:eastAsia="华文楷体" w:hAnsi="华文楷体" w:cs="华文楷体" w:hint="eastAsia"/>
                <w:spacing w:val="-5"/>
                <w:sz w:val="24"/>
              </w:rPr>
              <w:t>《联合国气候变化框架公约》</w:t>
            </w:r>
            <w:r>
              <w:rPr>
                <w:rFonts w:ascii="华文楷体" w:eastAsia="华文楷体" w:hAnsi="华文楷体" w:cs="华文楷体"/>
                <w:spacing w:val="-5"/>
                <w:sz w:val="24"/>
              </w:rPr>
              <w:t>（</w:t>
            </w:r>
            <w:r>
              <w:rPr>
                <w:rFonts w:ascii="华文楷体" w:eastAsia="华文楷体" w:hAnsi="华文楷体" w:cs="华文楷体"/>
                <w:spacing w:val="-5"/>
                <w:sz w:val="24"/>
              </w:rPr>
              <w:t>UNFCCC</w:t>
            </w:r>
            <w:r>
              <w:rPr>
                <w:rFonts w:ascii="华文楷体" w:eastAsia="华文楷体" w:hAnsi="华文楷体" w:cs="华文楷体"/>
                <w:spacing w:val="-5"/>
                <w:sz w:val="24"/>
              </w:rPr>
              <w:t>）</w:t>
            </w:r>
            <w:r>
              <w:rPr>
                <w:rFonts w:ascii="华文楷体" w:eastAsia="华文楷体" w:hAnsi="华文楷体" w:cs="华文楷体" w:hint="eastAsia"/>
                <w:sz w:val="24"/>
              </w:rPr>
              <w:t>气候谈判和政府间气候变化专门委员会（</w:t>
            </w:r>
            <w:r>
              <w:rPr>
                <w:rFonts w:ascii="华文楷体" w:eastAsia="华文楷体" w:hAnsi="华文楷体" w:cs="华文楷体" w:hint="eastAsia"/>
                <w:sz w:val="24"/>
              </w:rPr>
              <w:t>Intergovernmental Panel on Climate Change</w:t>
            </w:r>
            <w:r>
              <w:rPr>
                <w:rFonts w:ascii="华文楷体" w:eastAsia="华文楷体" w:hAnsi="华文楷体" w:cs="华文楷体" w:hint="eastAsia"/>
                <w:sz w:val="24"/>
              </w:rPr>
              <w:t>，</w:t>
            </w:r>
            <w:r>
              <w:rPr>
                <w:rFonts w:ascii="华文楷体" w:eastAsia="华文楷体" w:hAnsi="华文楷体" w:cs="华文楷体" w:hint="eastAsia"/>
                <w:sz w:val="24"/>
              </w:rPr>
              <w:t>IPCC)</w:t>
            </w:r>
            <w:r>
              <w:rPr>
                <w:rFonts w:ascii="华文楷体" w:eastAsia="华文楷体" w:hAnsi="华文楷体" w:cs="华文楷体" w:hint="eastAsia"/>
                <w:sz w:val="24"/>
              </w:rPr>
              <w:t>的政府评审工作。参与编写过多部气候变化相关书籍</w:t>
            </w:r>
            <w:r>
              <w:rPr>
                <w:rFonts w:ascii="华文楷体" w:eastAsia="华文楷体" w:hAnsi="华文楷体" w:cs="华文楷体"/>
                <w:sz w:val="24"/>
              </w:rPr>
              <w:t>。</w:t>
            </w:r>
          </w:p>
          <w:p w:rsidR="00870B3E" w:rsidRDefault="00870B3E">
            <w:pPr>
              <w:ind w:firstLineChars="200" w:firstLine="480"/>
              <w:rPr>
                <w:rFonts w:ascii="华文楷体" w:eastAsia="华文楷体" w:hAnsi="华文楷体" w:cs="华文楷体"/>
                <w:sz w:val="24"/>
              </w:rPr>
            </w:pPr>
          </w:p>
        </w:tc>
      </w:tr>
      <w:tr w:rsidR="00870B3E">
        <w:tc>
          <w:tcPr>
            <w:tcW w:w="1804" w:type="dxa"/>
            <w:tcBorders>
              <w:tl2br w:val="nil"/>
              <w:tr2bl w:val="nil"/>
            </w:tcBorders>
          </w:tcPr>
          <w:p w:rsidR="00870B3E" w:rsidRDefault="001A304D">
            <w:pPr>
              <w:spacing w:before="122" w:line="211" w:lineRule="auto"/>
              <w:jc w:val="center"/>
              <w:rPr>
                <w:rFonts w:ascii="华文楷体" w:eastAsia="华文楷体" w:hAnsi="华文楷体" w:cs="华文楷体"/>
                <w:spacing w:val="-4"/>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noProof/>
              </w:rPr>
              <w:lastRenderedPageBreak/>
              <w:drawing>
                <wp:inline distT="0" distB="0" distL="0" distR="0">
                  <wp:extent cx="997585" cy="1013460"/>
                  <wp:effectExtent l="0" t="0" r="12065" b="15240"/>
                  <wp:docPr id="16" name="IM 16" descr="C:\Users\luson\Desktop\课程师资照片--2023.09.11\何静.jpg何静"/>
                  <wp:cNvGraphicFramePr/>
                  <a:graphic xmlns:a="http://schemas.openxmlformats.org/drawingml/2006/main">
                    <a:graphicData uri="http://schemas.openxmlformats.org/drawingml/2006/picture">
                      <pic:pic xmlns:pic="http://schemas.openxmlformats.org/drawingml/2006/picture">
                        <pic:nvPicPr>
                          <pic:cNvPr id="16" name="IM 16" descr="C:\Users\luson\Desktop\课程师资照片--2023.09.11\何静.jpg何静"/>
                          <pic:cNvPicPr/>
                        </pic:nvPicPr>
                        <pic:blipFill>
                          <a:blip r:embed="rId17"/>
                          <a:srcRect/>
                          <a:stretch>
                            <a:fillRect/>
                          </a:stretch>
                        </pic:blipFill>
                        <pic:spPr>
                          <a:xfrm>
                            <a:off x="0" y="0"/>
                            <a:ext cx="997585" cy="1013460"/>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b/>
                <w:bCs/>
                <w:spacing w:val="-3"/>
                <w:sz w:val="52"/>
                <w:szCs w:val="52"/>
              </w:rPr>
            </w:pPr>
            <w:r>
              <w:rPr>
                <w:rFonts w:ascii="华文楷体" w:eastAsia="华文楷体" w:hAnsi="华文楷体" w:cs="华文楷体" w:hint="eastAsia"/>
                <w:spacing w:val="-9"/>
                <w:sz w:val="28"/>
                <w:szCs w:val="28"/>
                <w14:textOutline w14:w="5092" w14:cap="flat" w14:cmpd="sng" w14:algn="ctr">
                  <w14:solidFill>
                    <w14:srgbClr w14:val="000000"/>
                  </w14:solidFill>
                  <w14:prstDash w14:val="solid"/>
                  <w14:miter w14:lim="0"/>
                </w14:textOutline>
              </w:rPr>
              <w:t>何静</w:t>
            </w: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《英语演讲与辩论》</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年春季学期</w:t>
            </w:r>
            <w:r>
              <w:rPr>
                <w:rFonts w:ascii="华文楷体" w:eastAsia="华文楷体" w:hAnsi="华文楷体" w:cs="华文楷体" w:hint="eastAsia"/>
                <w:sz w:val="28"/>
                <w:szCs w:val="36"/>
              </w:rPr>
              <w:t>)</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现任复旦大学外国语学院副教授。复旦大学语言学博士。复旦大学外文学院演讲与辩论中心副主任，复旦大学教师与教学发展中心外文学院分中心副主任，复旦大学英语辩论与演讲社团指导教师，全国英语思辨教学首批功勋培训师。</w:t>
            </w:r>
            <w:r>
              <w:rPr>
                <w:rFonts w:ascii="华文楷体" w:eastAsia="华文楷体" w:hAnsi="华文楷体" w:cs="华文楷体" w:hint="eastAsia"/>
                <w:spacing w:val="-5"/>
                <w:sz w:val="24"/>
              </w:rPr>
              <w:t>2015</w:t>
            </w:r>
            <w:r>
              <w:rPr>
                <w:rFonts w:ascii="华文楷体" w:eastAsia="华文楷体" w:hAnsi="华文楷体" w:cs="华文楷体" w:hint="eastAsia"/>
                <w:spacing w:val="-5"/>
                <w:sz w:val="24"/>
              </w:rPr>
              <w:t>年“演讲的艺术”全国高校英语演讲</w:t>
            </w:r>
            <w:r>
              <w:rPr>
                <w:rFonts w:ascii="华文楷体" w:eastAsia="华文楷体" w:hAnsi="华文楷体" w:cs="华文楷体" w:hint="eastAsia"/>
                <w:spacing w:val="-5"/>
                <w:sz w:val="24"/>
              </w:rPr>
              <w:t>教学大赛亚军</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全国第二名</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2016</w:t>
            </w:r>
            <w:r>
              <w:rPr>
                <w:rFonts w:ascii="华文楷体" w:eastAsia="华文楷体" w:hAnsi="华文楷体" w:cs="华文楷体" w:hint="eastAsia"/>
                <w:spacing w:val="-5"/>
                <w:sz w:val="24"/>
              </w:rPr>
              <w:t>年全国高校英语思辨教学大赛一等奖。所指导学生多次获得全国及国际英语辩论赛冠军，所开设《英语论辩与思辨》为复旦大学精品课程，上海市重点课程，上海市教委一流课程。外研社杯全国英语辩论赛总决赛、</w:t>
            </w:r>
            <w:r>
              <w:rPr>
                <w:rFonts w:ascii="华文楷体" w:eastAsia="华文楷体" w:hAnsi="华文楷体" w:cs="华文楷体" w:hint="eastAsia"/>
                <w:spacing w:val="-5"/>
                <w:sz w:val="24"/>
              </w:rPr>
              <w:t>ChinaOpen</w:t>
            </w:r>
            <w:r>
              <w:rPr>
                <w:rFonts w:ascii="华文楷体" w:eastAsia="华文楷体" w:hAnsi="华文楷体" w:cs="华文楷体" w:hint="eastAsia"/>
                <w:spacing w:val="-5"/>
                <w:sz w:val="24"/>
              </w:rPr>
              <w:t>全国总决赛评委，东北亚公开赛、世界大学生辩论赛等评委。</w:t>
            </w:r>
          </w:p>
          <w:p w:rsidR="00870B3E" w:rsidRDefault="00870B3E">
            <w:pPr>
              <w:spacing w:before="68" w:line="242" w:lineRule="auto"/>
              <w:rPr>
                <w:rFonts w:ascii="华文楷体" w:eastAsia="华文楷体" w:hAnsi="华文楷体" w:cs="华文楷体"/>
                <w:sz w:val="23"/>
                <w:szCs w:val="23"/>
              </w:rPr>
            </w:pPr>
          </w:p>
          <w:p w:rsidR="00870B3E" w:rsidRDefault="001A304D">
            <w:pPr>
              <w:spacing w:before="68" w:line="242" w:lineRule="auto"/>
              <w:jc w:val="center"/>
              <w:rPr>
                <w:rFonts w:ascii="华文楷体" w:eastAsia="华文楷体" w:hAnsi="华文楷体" w:cs="华文楷体"/>
                <w:sz w:val="23"/>
                <w:szCs w:val="23"/>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《英语演讲与辩论》</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870B3E">
            <w:pPr>
              <w:spacing w:before="68" w:line="242" w:lineRule="auto"/>
              <w:rPr>
                <w:rFonts w:ascii="华文楷体" w:eastAsia="华文楷体" w:hAnsi="华文楷体" w:cs="华文楷体"/>
                <w:sz w:val="11"/>
                <w:szCs w:val="11"/>
              </w:rPr>
            </w:pPr>
          </w:p>
          <w:p w:rsidR="00870B3E" w:rsidRDefault="001A304D">
            <w:pPr>
              <w:spacing w:before="68" w:line="242" w:lineRule="auto"/>
              <w:jc w:val="center"/>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神秘嘉宾、敬请期待</w:t>
            </w:r>
          </w:p>
          <w:p w:rsidR="00870B3E" w:rsidRDefault="00870B3E">
            <w:pPr>
              <w:spacing w:before="68" w:line="242" w:lineRule="auto"/>
              <w:rPr>
                <w:rFonts w:ascii="华文楷体" w:eastAsia="华文楷体" w:hAnsi="华文楷体" w:cs="华文楷体"/>
                <w:sz w:val="23"/>
                <w:szCs w:val="23"/>
              </w:rPr>
            </w:pPr>
          </w:p>
        </w:tc>
      </w:tr>
      <w:tr w:rsidR="00870B3E">
        <w:trPr>
          <w:trHeight w:val="2174"/>
        </w:trPr>
        <w:tc>
          <w:tcPr>
            <w:tcW w:w="1804" w:type="dxa"/>
            <w:tcBorders>
              <w:tl2br w:val="nil"/>
              <w:tr2bl w:val="nil"/>
            </w:tcBorders>
          </w:tcPr>
          <w:p w:rsidR="00870B3E" w:rsidRDefault="001A304D">
            <w:pPr>
              <w:widowControl w:val="0"/>
              <w:kinsoku/>
              <w:autoSpaceDE/>
              <w:autoSpaceDN/>
              <w:adjustRightInd/>
              <w:snapToGrid/>
              <w:spacing w:before="122" w:line="212" w:lineRule="auto"/>
              <w:jc w:val="center"/>
              <w:textAlignment w:val="auto"/>
              <w:rPr>
                <w:rFonts w:ascii="华文楷体" w:eastAsia="华文楷体" w:hAnsi="华文楷体" w:cs="华文楷体"/>
                <w:b/>
                <w:bCs/>
                <w:spacing w:val="-3"/>
                <w:sz w:val="52"/>
                <w:szCs w:val="52"/>
              </w:rPr>
            </w:pPr>
            <w:r>
              <w:rPr>
                <w:rFonts w:ascii="华文楷体" w:eastAsia="华文楷体" w:hAnsi="华文楷体" w:cs="华文楷体" w:hint="eastAsia"/>
                <w:noProof/>
              </w:rPr>
              <w:drawing>
                <wp:inline distT="0" distB="0" distL="0" distR="0">
                  <wp:extent cx="930910" cy="1101725"/>
                  <wp:effectExtent l="0" t="0" r="2540" b="3175"/>
                  <wp:docPr id="17" name="IM 17" descr="C:\Users\luson\Desktop\课程师资照片--2023.09.11\査道炯.png査道炯"/>
                  <wp:cNvGraphicFramePr/>
                  <a:graphic xmlns:a="http://schemas.openxmlformats.org/drawingml/2006/main">
                    <a:graphicData uri="http://schemas.openxmlformats.org/drawingml/2006/picture">
                      <pic:pic xmlns:pic="http://schemas.openxmlformats.org/drawingml/2006/picture">
                        <pic:nvPicPr>
                          <pic:cNvPr id="17" name="IM 17" descr="C:\Users\luson\Desktop\课程师资照片--2023.09.11\査道炯.png査道炯"/>
                          <pic:cNvPicPr/>
                        </pic:nvPicPr>
                        <pic:blipFill>
                          <a:blip r:embed="rId18"/>
                          <a:srcRect/>
                          <a:stretch>
                            <a:fillRect/>
                          </a:stretch>
                        </pic:blipFill>
                        <pic:spPr>
                          <a:xfrm>
                            <a:off x="0" y="0"/>
                            <a:ext cx="930910" cy="1101725"/>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spacing w:val="-5"/>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8"/>
                <w:sz w:val="28"/>
                <w:szCs w:val="28"/>
                <w14:textOutline w14:w="5092" w14:cap="flat" w14:cmpd="sng" w14:algn="ctr">
                  <w14:solidFill>
                    <w14:srgbClr w14:val="000000"/>
                  </w14:solidFill>
                  <w14:prstDash w14:val="solid"/>
                  <w14:miter w14:lim="0"/>
                </w14:textOutline>
              </w:rPr>
              <w:t>查</w:t>
            </w:r>
            <w:r>
              <w:rPr>
                <w:rFonts w:ascii="华文楷体" w:eastAsia="华文楷体" w:hAnsi="华文楷体" w:cs="华文楷体" w:hint="eastAsia"/>
                <w:spacing w:val="-5"/>
                <w:sz w:val="28"/>
                <w:szCs w:val="28"/>
                <w14:textOutline w14:w="5092" w14:cap="flat" w14:cmpd="sng" w14:algn="ctr">
                  <w14:solidFill>
                    <w14:srgbClr w14:val="000000"/>
                  </w14:solidFill>
                  <w14:prstDash w14:val="solid"/>
                  <w14:miter w14:lim="0"/>
                </w14:textOutline>
              </w:rPr>
              <w:t>道炯</w:t>
            </w:r>
          </w:p>
          <w:p w:rsidR="00870B3E" w:rsidRDefault="00870B3E">
            <w:pPr>
              <w:spacing w:before="240" w:line="360" w:lineRule="exact"/>
              <w:jc w:val="center"/>
              <w:rPr>
                <w:rFonts w:ascii="华文楷体" w:eastAsia="华文楷体" w:hAnsi="华文楷体" w:cs="华文楷体"/>
                <w:spacing w:val="-5"/>
                <w:sz w:val="28"/>
                <w:szCs w:val="28"/>
                <w14:textOutline w14:w="5092" w14:cap="flat" w14:cmpd="sng" w14:algn="ctr">
                  <w14:solidFill>
                    <w14:srgbClr w14:val="000000"/>
                  </w14:solidFill>
                  <w14:prstDash w14:val="solid"/>
                  <w14:miter w14:lim="0"/>
                </w14:textOutline>
              </w:rPr>
            </w:pPr>
          </w:p>
          <w:p w:rsidR="00870B3E" w:rsidRDefault="00870B3E">
            <w:pPr>
              <w:spacing w:beforeLines="190" w:before="592" w:line="360" w:lineRule="exact"/>
              <w:jc w:val="center"/>
              <w:rPr>
                <w:rFonts w:ascii="华文楷体" w:eastAsia="华文楷体" w:hAnsi="华文楷体" w:cs="华文楷体"/>
                <w:spacing w:val="-8"/>
                <w:sz w:val="28"/>
                <w:szCs w:val="28"/>
                <w14:textOutline w14:w="5092" w14:cap="flat" w14:cmpd="sng" w14:algn="ctr">
                  <w14:solidFill>
                    <w14:srgbClr w14:val="000000"/>
                  </w14:solidFill>
                  <w14:prstDash w14:val="solid"/>
                  <w14:miter w14:lim="0"/>
                </w14:textOutline>
              </w:rPr>
            </w:pPr>
          </w:p>
          <w:p w:rsidR="00870B3E" w:rsidRDefault="001A304D">
            <w:pPr>
              <w:spacing w:line="340" w:lineRule="exact"/>
              <w:jc w:val="center"/>
              <w:rPr>
                <w:rFonts w:ascii="华文楷体" w:eastAsia="华文楷体" w:hAnsi="华文楷体" w:cs="华文楷体"/>
              </w:rPr>
            </w:pPr>
            <w:r>
              <w:rPr>
                <w:rFonts w:ascii="华文楷体" w:eastAsia="华文楷体" w:hAnsi="华文楷体" w:cs="华文楷体" w:hint="eastAsia"/>
                <w:noProof/>
                <w:spacing w:val="-5"/>
                <w:sz w:val="28"/>
                <w:szCs w:val="28"/>
                <w14:textOutline w14:w="5092" w14:cap="flat" w14:cmpd="sng" w14:algn="ctr">
                  <w14:solidFill>
                    <w14:srgbClr w14:val="000000"/>
                  </w14:solidFill>
                  <w14:prstDash w14:val="solid"/>
                  <w14:miter w14:lim="0"/>
                </w14:textOutline>
              </w:rPr>
              <w:lastRenderedPageBreak/>
              <w:drawing>
                <wp:anchor distT="0" distB="0" distL="114300" distR="114300" simplePos="0" relativeHeight="251662336" behindDoc="1" locked="0" layoutInCell="1" allowOverlap="1">
                  <wp:simplePos x="0" y="0"/>
                  <wp:positionH relativeFrom="column">
                    <wp:posOffset>34925</wp:posOffset>
                  </wp:positionH>
                  <wp:positionV relativeFrom="paragraph">
                    <wp:posOffset>192405</wp:posOffset>
                  </wp:positionV>
                  <wp:extent cx="962025" cy="1159510"/>
                  <wp:effectExtent l="0" t="0" r="9525" b="2540"/>
                  <wp:wrapTight wrapText="bothSides">
                    <wp:wrapPolygon edited="0">
                      <wp:start x="0" y="0"/>
                      <wp:lineTo x="0" y="21292"/>
                      <wp:lineTo x="21386" y="21292"/>
                      <wp:lineTo x="21386"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stretch>
                            <a:fillRect/>
                          </a:stretch>
                        </pic:blipFill>
                        <pic:spPr>
                          <a:xfrm>
                            <a:off x="0" y="0"/>
                            <a:ext cx="962025" cy="1159510"/>
                          </a:xfrm>
                          <a:prstGeom prst="rect">
                            <a:avLst/>
                          </a:prstGeom>
                          <a:noFill/>
                          <a:ln>
                            <a:noFill/>
                          </a:ln>
                        </pic:spPr>
                      </pic:pic>
                    </a:graphicData>
                  </a:graphic>
                </wp:anchor>
              </w:drawing>
            </w:r>
            <w:r>
              <w:rPr>
                <w:rFonts w:ascii="华文楷体" w:eastAsia="华文楷体" w:hAnsi="华文楷体" w:cs="华文楷体" w:hint="eastAsia"/>
                <w:spacing w:val="-8"/>
                <w:sz w:val="28"/>
                <w:szCs w:val="28"/>
                <w14:textOutline w14:w="5092" w14:cap="flat" w14:cmpd="sng" w14:algn="ctr">
                  <w14:solidFill>
                    <w14:srgbClr w14:val="000000"/>
                  </w14:solidFill>
                  <w14:prstDash w14:val="solid"/>
                  <w14:miter w14:lim="0"/>
                </w14:textOutline>
              </w:rPr>
              <w:t>李小云</w:t>
            </w: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《“一带一路”与全球发展》</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年秋季学期·拟定</w:t>
            </w:r>
            <w:r>
              <w:rPr>
                <w:rFonts w:ascii="华文楷体" w:eastAsia="华文楷体" w:hAnsi="华文楷体" w:cs="华文楷体" w:hint="eastAsia"/>
                <w:sz w:val="28"/>
                <w:szCs w:val="36"/>
              </w:rPr>
              <w:t>)</w:t>
            </w:r>
          </w:p>
          <w:p w:rsidR="00870B3E" w:rsidRDefault="001A304D">
            <w:pPr>
              <w:spacing w:before="68" w:line="243" w:lineRule="auto"/>
              <w:ind w:right="-34" w:firstLineChars="200" w:firstLine="460"/>
              <w:jc w:val="both"/>
              <w:rPr>
                <w:rFonts w:ascii="华文楷体" w:eastAsia="华文楷体" w:hAnsi="华文楷体" w:cs="华文楷体"/>
                <w:spacing w:val="-5"/>
                <w:sz w:val="24"/>
              </w:rPr>
            </w:pPr>
            <w:r>
              <w:rPr>
                <w:rFonts w:ascii="华文楷体" w:eastAsia="华文楷体" w:hAnsi="华文楷体" w:cs="华文楷体" w:hint="eastAsia"/>
                <w:spacing w:val="-5"/>
                <w:sz w:val="24"/>
              </w:rPr>
              <w:t>现任北京大学国际关系学院、南南合作与发展学院双聘教授。他曾就</w:t>
            </w:r>
            <w:r>
              <w:rPr>
                <w:rFonts w:ascii="华文楷体" w:eastAsia="华文楷体" w:hAnsi="华文楷体" w:cs="华文楷体" w:hint="eastAsia"/>
                <w:spacing w:val="-5"/>
                <w:sz w:val="24"/>
              </w:rPr>
              <w:t>读于夏威夷大学和东西方中心，并获得政治学博士学位。他的专业领域包括国际政治经济学和中国的国际经济关系</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特别是能源和自然资源领域、粮食安全</w:t>
            </w:r>
            <w:r>
              <w:rPr>
                <w:rFonts w:ascii="华文楷体" w:eastAsia="华文楷体" w:hAnsi="华文楷体" w:cs="华文楷体" w:hint="eastAsia"/>
                <w:spacing w:val="-5"/>
                <w:sz w:val="24"/>
              </w:rPr>
              <w:t>)</w:t>
            </w:r>
            <w:r>
              <w:rPr>
                <w:rFonts w:ascii="华文楷体" w:eastAsia="华文楷体" w:hAnsi="华文楷体" w:cs="华文楷体" w:hint="eastAsia"/>
                <w:spacing w:val="-5"/>
                <w:sz w:val="24"/>
              </w:rPr>
              <w:t>、发展援助、公共卫生以及亚太地区的经济政治关系。他经常性参加中美之间关于贸易和投资、公共卫生等议题的二轨对话。他还在《南华早报》等报纸上发表时事评论文章。</w:t>
            </w:r>
          </w:p>
          <w:p w:rsidR="00870B3E" w:rsidRDefault="00870B3E">
            <w:pPr>
              <w:spacing w:before="122" w:line="211" w:lineRule="auto"/>
              <w:rPr>
                <w:rFonts w:ascii="华文楷体" w:eastAsia="华文楷体" w:hAnsi="华文楷体" w:cs="华文楷体"/>
                <w:spacing w:val="-5"/>
                <w:sz w:val="24"/>
              </w:rPr>
            </w:pPr>
          </w:p>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《“一带一路”与全球发展》</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1A304D">
            <w:pPr>
              <w:ind w:firstLineChars="200" w:firstLine="480"/>
              <w:rPr>
                <w:rFonts w:ascii="华文楷体" w:eastAsia="华文楷体" w:hAnsi="华文楷体" w:cs="华文楷体"/>
                <w:sz w:val="24"/>
              </w:rPr>
            </w:pPr>
            <w:r>
              <w:rPr>
                <w:rFonts w:ascii="华文楷体" w:eastAsia="华文楷体" w:hAnsi="华文楷体" w:cs="华文楷体" w:hint="eastAsia"/>
                <w:sz w:val="24"/>
              </w:rPr>
              <w:t>中国农业大学文科资深讲席教授，中国农业大</w:t>
            </w:r>
            <w:r>
              <w:rPr>
                <w:rFonts w:ascii="华文楷体" w:eastAsia="华文楷体" w:hAnsi="华文楷体" w:cs="华文楷体" w:hint="eastAsia"/>
                <w:sz w:val="24"/>
              </w:rPr>
              <w:t>学国际发展与全球农业学院</w:t>
            </w:r>
            <w:r>
              <w:rPr>
                <w:rFonts w:ascii="华文楷体" w:eastAsia="华文楷体" w:hAnsi="华文楷体" w:cs="华文楷体" w:hint="eastAsia"/>
                <w:sz w:val="24"/>
              </w:rPr>
              <w:t>/</w:t>
            </w:r>
            <w:r>
              <w:rPr>
                <w:rFonts w:ascii="华文楷体" w:eastAsia="华文楷体" w:hAnsi="华文楷体" w:cs="华文楷体" w:hint="eastAsia"/>
                <w:sz w:val="24"/>
              </w:rPr>
              <w:t>南南农业合作学院名誉院长，人文与发展学院教授，小云助贫中心发起人，全国脱贫攻坚先进个人。他的主要工作和研究领域是发展理论、国际发展援助、非洲发展、农村发展、贫困、参与式发展、性别与发展、可持续资源管理、公益等。作为世界银行、亚洲开发银行、联合国系统、国际</w:t>
            </w:r>
            <w:r>
              <w:rPr>
                <w:rFonts w:ascii="华文楷体" w:eastAsia="华文楷体" w:hAnsi="华文楷体" w:cs="华文楷体" w:hint="eastAsia"/>
                <w:sz w:val="24"/>
              </w:rPr>
              <w:t>NGO</w:t>
            </w:r>
            <w:r>
              <w:rPr>
                <w:rFonts w:ascii="华文楷体" w:eastAsia="华文楷体" w:hAnsi="华文楷体" w:cs="华文楷体" w:hint="eastAsia"/>
                <w:sz w:val="24"/>
              </w:rPr>
              <w:t>等国际组织的高级顾问，在中国和世界其他地区从事发展研究与实践。</w:t>
            </w:r>
          </w:p>
          <w:p w:rsidR="00870B3E" w:rsidRDefault="001A304D">
            <w:pPr>
              <w:spacing w:before="122" w:line="211" w:lineRule="auto"/>
              <w:ind w:firstLineChars="200" w:firstLine="480"/>
              <w:rPr>
                <w:rFonts w:ascii="华文楷体" w:eastAsia="华文楷体" w:hAnsi="华文楷体" w:cs="华文楷体"/>
                <w:spacing w:val="-5"/>
                <w:sz w:val="24"/>
              </w:rPr>
            </w:pPr>
            <w:r>
              <w:rPr>
                <w:rFonts w:ascii="华文楷体" w:eastAsia="华文楷体" w:hAnsi="华文楷体" w:cs="华文楷体" w:hint="eastAsia"/>
                <w:sz w:val="24"/>
              </w:rPr>
              <w:t>李小云教授对我国扶贫政策的制定作出过重要的贡献。他于本世纪初提出的参与式村级扶贫的建议成为了其后我国农村扶贫开发政策的主要框架。他提出的有关</w:t>
            </w:r>
            <w:r>
              <w:rPr>
                <w:rFonts w:ascii="华文楷体" w:eastAsia="华文楷体" w:hAnsi="华文楷体" w:cs="华文楷体" w:hint="eastAsia"/>
                <w:sz w:val="24"/>
              </w:rPr>
              <w:t>2020</w:t>
            </w:r>
            <w:r>
              <w:rPr>
                <w:rFonts w:ascii="华文楷体" w:eastAsia="华文楷体" w:hAnsi="华文楷体" w:cs="华文楷体" w:hint="eastAsia"/>
                <w:sz w:val="24"/>
              </w:rPr>
              <w:t>后的贫困问题的</w:t>
            </w:r>
            <w:r>
              <w:rPr>
                <w:rFonts w:ascii="华文楷体" w:eastAsia="华文楷体" w:hAnsi="华文楷体" w:cs="华文楷体" w:hint="eastAsia"/>
                <w:sz w:val="24"/>
              </w:rPr>
              <w:t>建议，得到了中央最高领导人的重要批示，影响了</w:t>
            </w:r>
            <w:r>
              <w:rPr>
                <w:rFonts w:ascii="华文楷体" w:eastAsia="华文楷体" w:hAnsi="华文楷体" w:cs="华文楷体" w:hint="eastAsia"/>
                <w:sz w:val="24"/>
              </w:rPr>
              <w:t>2020</w:t>
            </w:r>
            <w:r>
              <w:rPr>
                <w:rFonts w:ascii="华文楷体" w:eastAsia="华文楷体" w:hAnsi="华文楷体" w:cs="华文楷体" w:hint="eastAsia"/>
                <w:sz w:val="24"/>
              </w:rPr>
              <w:t>后减贫战略的政策制定。李小云教授于</w:t>
            </w:r>
            <w:r>
              <w:rPr>
                <w:rFonts w:ascii="华文楷体" w:eastAsia="华文楷体" w:hAnsi="华文楷体" w:cs="华文楷体" w:hint="eastAsia"/>
                <w:sz w:val="24"/>
              </w:rPr>
              <w:t>2015</w:t>
            </w:r>
            <w:r>
              <w:rPr>
                <w:rFonts w:ascii="华文楷体" w:eastAsia="华文楷体" w:hAnsi="华文楷体" w:cs="华文楷体" w:hint="eastAsia"/>
                <w:sz w:val="24"/>
              </w:rPr>
              <w:t>年深入云南少数民族村寨，进行了五年的驻点扶贫实践，创新出了“河边脱贫模式”。李小云教授同时也是国内知名的国际减贫理论与实践专家，他在非洲的减贫实践在国际上产生了重要的影响。他于</w:t>
            </w:r>
            <w:r>
              <w:rPr>
                <w:rFonts w:ascii="华文楷体" w:eastAsia="华文楷体" w:hAnsi="华文楷体" w:cs="华文楷体" w:hint="eastAsia"/>
                <w:sz w:val="24"/>
              </w:rPr>
              <w:t xml:space="preserve"> 2004</w:t>
            </w:r>
            <w:r>
              <w:rPr>
                <w:rFonts w:ascii="华文楷体" w:eastAsia="华文楷体" w:hAnsi="华文楷体" w:cs="华文楷体" w:hint="eastAsia"/>
                <w:sz w:val="24"/>
              </w:rPr>
              <w:t>年获得首届中国消除贫困奖（科研奖）、</w:t>
            </w:r>
            <w:r>
              <w:rPr>
                <w:rFonts w:ascii="华文楷体" w:eastAsia="华文楷体" w:hAnsi="华文楷体" w:cs="华文楷体" w:hint="eastAsia"/>
                <w:sz w:val="24"/>
              </w:rPr>
              <w:t>2011</w:t>
            </w:r>
            <w:r>
              <w:rPr>
                <w:rFonts w:ascii="华文楷体" w:eastAsia="华文楷体" w:hAnsi="华文楷体" w:cs="华文楷体" w:hint="eastAsia"/>
                <w:sz w:val="24"/>
              </w:rPr>
              <w:t>年获得国务院扶贫办授予的“全国扶贫开发先进个人”称号、</w:t>
            </w:r>
            <w:r>
              <w:rPr>
                <w:rFonts w:ascii="华文楷体" w:eastAsia="华文楷体" w:hAnsi="华文楷体" w:cs="华文楷体" w:hint="eastAsia"/>
                <w:sz w:val="24"/>
              </w:rPr>
              <w:t>2017</w:t>
            </w:r>
            <w:r>
              <w:rPr>
                <w:rFonts w:ascii="华文楷体" w:eastAsia="华文楷体" w:hAnsi="华文楷体" w:cs="华文楷体" w:hint="eastAsia"/>
                <w:sz w:val="24"/>
              </w:rPr>
              <w:t>年获得全国脱贫攻坚创新奖、</w:t>
            </w:r>
            <w:r>
              <w:rPr>
                <w:rFonts w:ascii="华文楷体" w:eastAsia="华文楷体" w:hAnsi="华文楷体" w:cs="华文楷体" w:hint="eastAsia"/>
                <w:sz w:val="24"/>
              </w:rPr>
              <w:t>2018</w:t>
            </w:r>
            <w:r>
              <w:rPr>
                <w:rFonts w:ascii="华文楷体" w:eastAsia="华文楷体" w:hAnsi="华文楷体" w:cs="华文楷体" w:hint="eastAsia"/>
                <w:sz w:val="24"/>
              </w:rPr>
              <w:t>年获得中国公益十大人物称号、</w:t>
            </w:r>
            <w:r>
              <w:rPr>
                <w:rFonts w:ascii="华文楷体" w:eastAsia="华文楷体" w:hAnsi="华文楷体" w:cs="华文楷体" w:hint="eastAsia"/>
                <w:sz w:val="24"/>
              </w:rPr>
              <w:t>2021</w:t>
            </w:r>
            <w:r>
              <w:rPr>
                <w:rFonts w:ascii="华文楷体" w:eastAsia="华文楷体" w:hAnsi="华文楷体" w:cs="华文楷体" w:hint="eastAsia"/>
                <w:sz w:val="24"/>
              </w:rPr>
              <w:t>年获得全国脱贫攻坚先进个人、《中国慈善家》杂志</w:t>
            </w:r>
            <w:r>
              <w:rPr>
                <w:rFonts w:ascii="华文楷体" w:eastAsia="华文楷体" w:hAnsi="华文楷体" w:cs="华文楷体" w:hint="eastAsia"/>
                <w:sz w:val="24"/>
              </w:rPr>
              <w:t>2021</w:t>
            </w:r>
            <w:r>
              <w:rPr>
                <w:rFonts w:ascii="华文楷体" w:eastAsia="华文楷体" w:hAnsi="华文楷体" w:cs="华文楷体" w:hint="eastAsia"/>
                <w:sz w:val="24"/>
              </w:rPr>
              <w:t>年</w:t>
            </w:r>
            <w:r>
              <w:rPr>
                <w:rFonts w:ascii="华文楷体" w:eastAsia="华文楷体" w:hAnsi="华文楷体" w:cs="华文楷体" w:hint="eastAsia"/>
                <w:sz w:val="24"/>
              </w:rPr>
              <w:t>年度人物等。</w:t>
            </w:r>
          </w:p>
          <w:p w:rsidR="00870B3E" w:rsidRDefault="00870B3E">
            <w:pPr>
              <w:spacing w:before="122" w:line="211" w:lineRule="auto"/>
              <w:rPr>
                <w:rFonts w:ascii="华文楷体" w:eastAsia="华文楷体" w:hAnsi="华文楷体" w:cs="华文楷体"/>
                <w:spacing w:val="-5"/>
                <w:sz w:val="24"/>
              </w:rPr>
            </w:pPr>
          </w:p>
        </w:tc>
      </w:tr>
      <w:tr w:rsidR="00870B3E">
        <w:tc>
          <w:tcPr>
            <w:tcW w:w="1804" w:type="dxa"/>
            <w:tcBorders>
              <w:tl2br w:val="nil"/>
              <w:tr2bl w:val="nil"/>
            </w:tcBorders>
          </w:tcPr>
          <w:p w:rsidR="00870B3E" w:rsidRDefault="001A304D">
            <w:pPr>
              <w:widowControl w:val="0"/>
              <w:kinsoku/>
              <w:autoSpaceDE/>
              <w:autoSpaceDN/>
              <w:adjustRightInd/>
              <w:snapToGrid/>
              <w:spacing w:before="2" w:after="40" w:line="212" w:lineRule="auto"/>
              <w:jc w:val="center"/>
              <w:textAlignment w:val="auto"/>
              <w:rPr>
                <w:rFonts w:ascii="华文楷体" w:eastAsia="华文楷体" w:hAnsi="华文楷体" w:cs="华文楷体"/>
                <w:spacing w:val="-10"/>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noProof/>
              </w:rPr>
              <w:lastRenderedPageBreak/>
              <w:drawing>
                <wp:inline distT="0" distB="0" distL="0" distR="0">
                  <wp:extent cx="968375" cy="1210945"/>
                  <wp:effectExtent l="0" t="0" r="3175" b="8255"/>
                  <wp:docPr id="18" name="IM 18" descr="C:\Users\luson\Desktop\课程师资照片--2023.09.11\高旭东.jpg高旭东"/>
                  <wp:cNvGraphicFramePr/>
                  <a:graphic xmlns:a="http://schemas.openxmlformats.org/drawingml/2006/main">
                    <a:graphicData uri="http://schemas.openxmlformats.org/drawingml/2006/picture">
                      <pic:pic xmlns:pic="http://schemas.openxmlformats.org/drawingml/2006/picture">
                        <pic:nvPicPr>
                          <pic:cNvPr id="18" name="IM 18" descr="C:\Users\luson\Desktop\课程师资照片--2023.09.11\高旭东.jpg高旭东"/>
                          <pic:cNvPicPr/>
                        </pic:nvPicPr>
                        <pic:blipFill>
                          <a:blip r:embed="rId20"/>
                          <a:srcRect/>
                          <a:stretch>
                            <a:fillRect/>
                          </a:stretch>
                        </pic:blipFill>
                        <pic:spPr>
                          <a:xfrm>
                            <a:off x="0" y="0"/>
                            <a:ext cx="968375" cy="1211376"/>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0"/>
                <w:sz w:val="28"/>
                <w:szCs w:val="28"/>
                <w14:textOutline w14:w="5092" w14:cap="flat" w14:cmpd="sng" w14:algn="ctr">
                  <w14:solidFill>
                    <w14:srgbClr w14:val="000000"/>
                  </w14:solidFill>
                  <w14:prstDash w14:val="solid"/>
                  <w14:miter w14:lim="0"/>
                </w14:textOutline>
              </w:rPr>
              <w:t>高</w:t>
            </w:r>
            <w:r>
              <w:rPr>
                <w:rFonts w:ascii="华文楷体" w:eastAsia="华文楷体" w:hAnsi="华文楷体" w:cs="华文楷体" w:hint="eastAsia"/>
                <w:spacing w:val="-9"/>
                <w:sz w:val="28"/>
                <w:szCs w:val="28"/>
                <w14:textOutline w14:w="5092" w14:cap="flat" w14:cmpd="sng" w14:algn="ctr">
                  <w14:solidFill>
                    <w14:srgbClr w14:val="000000"/>
                  </w14:solidFill>
                  <w14:prstDash w14:val="solid"/>
                  <w14:miter w14:lim="0"/>
                </w14:textOutline>
              </w:rPr>
              <w:t>旭东</w:t>
            </w: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center"/>
              <w:rPr>
                <w:rFonts w:ascii="华文楷体" w:eastAsia="华文楷体" w:hAnsi="华文楷体" w:cs="华文楷体"/>
                <w:spacing w:val="-9"/>
                <w:sz w:val="28"/>
                <w:szCs w:val="28"/>
                <w14:textOutline w14:w="5092" w14:cap="flat" w14:cmpd="sng" w14:algn="ctr">
                  <w14:solidFill>
                    <w14:srgbClr w14:val="000000"/>
                  </w14:solidFill>
                  <w14:prstDash w14:val="solid"/>
                  <w14:miter w14:lim="0"/>
                </w14:textOutline>
              </w:rPr>
            </w:pPr>
          </w:p>
          <w:p w:rsidR="00870B3E" w:rsidRDefault="00870B3E">
            <w:pPr>
              <w:spacing w:before="122" w:line="211" w:lineRule="auto"/>
              <w:jc w:val="both"/>
              <w:rPr>
                <w:rFonts w:ascii="华文楷体" w:eastAsia="华文楷体" w:hAnsi="华文楷体" w:cs="华文楷体"/>
                <w:spacing w:val="-9"/>
                <w:sz w:val="10"/>
                <w:szCs w:val="10"/>
                <w14:textOutline w14:w="5092" w14:cap="flat" w14:cmpd="sng" w14:algn="ctr">
                  <w14:solidFill>
                    <w14:srgbClr w14:val="000000"/>
                  </w14:solidFill>
                  <w14:prstDash w14:val="solid"/>
                  <w14:miter w14:lim="0"/>
                </w14:textOutline>
              </w:rPr>
            </w:pPr>
          </w:p>
          <w:p w:rsidR="00870B3E" w:rsidRDefault="00870B3E">
            <w:pPr>
              <w:spacing w:before="122" w:line="211" w:lineRule="auto"/>
              <w:jc w:val="both"/>
              <w:rPr>
                <w:rFonts w:ascii="华文楷体" w:eastAsia="华文楷体" w:hAnsi="华文楷体" w:cs="华文楷体"/>
                <w:spacing w:val="-9"/>
                <w:sz w:val="15"/>
                <w:szCs w:val="15"/>
                <w14:textOutline w14:w="5092" w14:cap="flat" w14:cmpd="sng" w14:algn="ctr">
                  <w14:solidFill>
                    <w14:srgbClr w14:val="000000"/>
                  </w14:solidFill>
                  <w14:prstDash w14:val="solid"/>
                  <w14:miter w14:lim="0"/>
                </w14:textOutline>
              </w:rPr>
            </w:pPr>
          </w:p>
          <w:p w:rsidR="00870B3E" w:rsidRDefault="001A304D">
            <w:pPr>
              <w:spacing w:before="122" w:line="211" w:lineRule="auto"/>
              <w:jc w:val="center"/>
              <w:rPr>
                <w:rFonts w:ascii="华文楷体" w:eastAsia="华文楷体" w:hAnsi="华文楷体" w:cs="华文楷体"/>
                <w:b/>
                <w:bCs/>
                <w:sz w:val="28"/>
                <w:szCs w:val="36"/>
              </w:rPr>
            </w:pPr>
            <w:r>
              <w:rPr>
                <w:rFonts w:ascii="华文楷体" w:eastAsia="华文楷体" w:hAnsi="华文楷体" w:cs="华文楷体" w:hint="eastAsia"/>
                <w:b/>
                <w:bCs/>
                <w:noProof/>
                <w:sz w:val="28"/>
                <w:szCs w:val="36"/>
              </w:rPr>
              <w:drawing>
                <wp:inline distT="0" distB="0" distL="114300" distR="114300">
                  <wp:extent cx="1006475" cy="1372235"/>
                  <wp:effectExtent l="0" t="0" r="3175" b="18415"/>
                  <wp:docPr id="1" name="图片 1" descr="bde53df31705db720cb00408b99d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e53df31705db720cb00408b99dead"/>
                          <pic:cNvPicPr>
                            <a:picLocks noChangeAspect="1"/>
                          </pic:cNvPicPr>
                        </pic:nvPicPr>
                        <pic:blipFill>
                          <a:blip r:embed="rId21"/>
                          <a:stretch>
                            <a:fillRect/>
                          </a:stretch>
                        </pic:blipFill>
                        <pic:spPr>
                          <a:xfrm>
                            <a:off x="0" y="0"/>
                            <a:ext cx="1006475" cy="1372235"/>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b/>
                <w:bCs/>
                <w:sz w:val="28"/>
                <w:szCs w:val="36"/>
              </w:rPr>
            </w:pPr>
            <w:r>
              <w:rPr>
                <w:rFonts w:ascii="华文楷体" w:eastAsia="华文楷体" w:hAnsi="华文楷体" w:cs="华文楷体" w:hint="eastAsia"/>
                <w:spacing w:val="-10"/>
                <w:sz w:val="28"/>
                <w:szCs w:val="28"/>
                <w14:textOutline w14:w="5092" w14:cap="flat" w14:cmpd="sng" w14:algn="ctr">
                  <w14:solidFill>
                    <w14:srgbClr w14:val="000000"/>
                  </w14:solidFill>
                  <w14:prstDash w14:val="solid"/>
                  <w14:miter w14:lim="0"/>
                </w14:textOutline>
              </w:rPr>
              <w:t>高蔚卿</w:t>
            </w: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《未来科技发展与创新创业》</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spacing w:afterLines="50" w:after="156"/>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年秋季学期·拟定</w:t>
            </w:r>
            <w:r>
              <w:rPr>
                <w:rFonts w:ascii="华文楷体" w:eastAsia="华文楷体" w:hAnsi="华文楷体" w:cs="华文楷体" w:hint="eastAsia"/>
                <w:sz w:val="28"/>
                <w:szCs w:val="36"/>
              </w:rPr>
              <w:t>)</w:t>
            </w:r>
          </w:p>
          <w:p w:rsidR="00870B3E" w:rsidRDefault="001A304D">
            <w:pPr>
              <w:ind w:firstLineChars="200" w:firstLine="480"/>
              <w:jc w:val="both"/>
              <w:rPr>
                <w:rFonts w:ascii="华文楷体" w:eastAsia="华文楷体" w:hAnsi="华文楷体" w:cs="华文楷体"/>
                <w:sz w:val="24"/>
              </w:rPr>
            </w:pPr>
            <w:r>
              <w:rPr>
                <w:rFonts w:ascii="华文楷体" w:eastAsia="华文楷体" w:hAnsi="华文楷体" w:cs="华文楷体" w:hint="eastAsia"/>
                <w:sz w:val="24"/>
              </w:rPr>
              <w:t>现任清华大学经管学院教授，清华大学技术创新研究中心研究员、副主任，工业和信息化部信息通信经济专家委员会委员，中国工业经济学会副理事长。哈尔滨工业大学工学学士，中国人民大学经济学硕士，麻省理工学院斯隆管理学院</w:t>
            </w:r>
            <w:r>
              <w:rPr>
                <w:rFonts w:ascii="华文楷体" w:eastAsia="华文楷体" w:hAnsi="华文楷体" w:cs="华文楷体" w:hint="eastAsia"/>
                <w:sz w:val="24"/>
              </w:rPr>
              <w:t>(MIT Sloan School of Management)</w:t>
            </w:r>
            <w:r>
              <w:rPr>
                <w:rFonts w:ascii="华文楷体" w:eastAsia="华文楷体" w:hAnsi="华文楷体" w:cs="华文楷体" w:hint="eastAsia"/>
                <w:sz w:val="24"/>
              </w:rPr>
              <w:t>管理学博士。</w:t>
            </w:r>
          </w:p>
          <w:p w:rsidR="00870B3E" w:rsidRDefault="001A304D">
            <w:pPr>
              <w:ind w:firstLineChars="200" w:firstLine="480"/>
              <w:jc w:val="both"/>
              <w:rPr>
                <w:rFonts w:ascii="华文楷体" w:eastAsia="华文楷体" w:hAnsi="华文楷体" w:cs="华文楷体"/>
                <w:sz w:val="24"/>
              </w:rPr>
            </w:pPr>
            <w:r>
              <w:rPr>
                <w:rFonts w:ascii="华文楷体" w:eastAsia="华文楷体" w:hAnsi="华文楷体" w:cs="华文楷体" w:hint="eastAsia"/>
                <w:sz w:val="24"/>
              </w:rPr>
              <w:t>研究涉及的主要行业和领域包括：电信、汽车、能源</w:t>
            </w:r>
            <w:r>
              <w:rPr>
                <w:rFonts w:ascii="华文楷体" w:eastAsia="华文楷体" w:hAnsi="华文楷体" w:cs="华文楷体" w:hint="eastAsia"/>
                <w:sz w:val="24"/>
              </w:rPr>
              <w:t>(</w:t>
            </w:r>
            <w:r>
              <w:rPr>
                <w:rFonts w:ascii="华文楷体" w:eastAsia="华文楷体" w:hAnsi="华文楷体" w:cs="华文楷体" w:hint="eastAsia"/>
                <w:sz w:val="24"/>
              </w:rPr>
              <w:t>包括新能源</w:t>
            </w:r>
            <w:r>
              <w:rPr>
                <w:rFonts w:ascii="华文楷体" w:eastAsia="华文楷体" w:hAnsi="华文楷体" w:cs="华文楷体" w:hint="eastAsia"/>
                <w:sz w:val="24"/>
              </w:rPr>
              <w:t>)</w:t>
            </w:r>
            <w:r>
              <w:rPr>
                <w:rFonts w:ascii="华文楷体" w:eastAsia="华文楷体" w:hAnsi="华文楷体" w:cs="华文楷体" w:hint="eastAsia"/>
                <w:sz w:val="24"/>
              </w:rPr>
              <w:t>，以及大型央企的竞争力和创新力；研究的主要方向为公司战略、技术战略、技术能力培养。对中国企业的竞争战略和自主创新能力培养的理论和对策进行了比较系统的研究，对于中国企业为什么要进行自主创新、能不能进行自主创新以及如何进行自主创新等问题进行了分析</w:t>
            </w:r>
            <w:r>
              <w:rPr>
                <w:rFonts w:ascii="华文楷体" w:eastAsia="华文楷体" w:hAnsi="华文楷体" w:cs="华文楷体" w:hint="eastAsia"/>
                <w:sz w:val="24"/>
              </w:rPr>
              <w:t>,</w:t>
            </w:r>
            <w:r>
              <w:rPr>
                <w:rFonts w:ascii="华文楷体" w:eastAsia="华文楷体" w:hAnsi="华文楷体" w:cs="华文楷体" w:hint="eastAsia"/>
                <w:sz w:val="24"/>
              </w:rPr>
              <w:t>特别是在系统研究以中石油、中石化、国家电网、中广核、金风科技、隆基、清华阳光、大唐电信、中兴、华为、国双、徐工、远</w:t>
            </w:r>
            <w:r>
              <w:rPr>
                <w:rFonts w:ascii="华文楷体" w:eastAsia="华文楷体" w:hAnsi="华文楷体" w:cs="华文楷体" w:hint="eastAsia"/>
                <w:sz w:val="24"/>
              </w:rPr>
              <w:lastRenderedPageBreak/>
              <w:t>大、华大基因、曙光、海信、长虹、</w:t>
            </w:r>
            <w:r>
              <w:rPr>
                <w:rFonts w:ascii="华文楷体" w:eastAsia="华文楷体" w:hAnsi="华文楷体" w:cs="华文楷体" w:hint="eastAsia"/>
                <w:sz w:val="24"/>
              </w:rPr>
              <w:t>TCL</w:t>
            </w:r>
            <w:r>
              <w:rPr>
                <w:rFonts w:ascii="华文楷体" w:eastAsia="华文楷体" w:hAnsi="华文楷体" w:cs="华文楷体" w:hint="eastAsia"/>
                <w:sz w:val="24"/>
              </w:rPr>
              <w:t>等为代表的中国本土企业的基础上，提出了企业自主创新能力培</w:t>
            </w:r>
            <w:r>
              <w:rPr>
                <w:rFonts w:ascii="华文楷体" w:eastAsia="华文楷体" w:hAnsi="华文楷体" w:cs="华文楷体" w:hint="eastAsia"/>
                <w:sz w:val="24"/>
              </w:rPr>
              <w:t>养的“社会学习理论”，“后来者劣势”理论，以及本土企业创新发展的“共同成长理论”。</w:t>
            </w:r>
          </w:p>
          <w:p w:rsidR="00870B3E" w:rsidRDefault="001A304D">
            <w:pPr>
              <w:ind w:firstLineChars="200" w:firstLine="480"/>
              <w:jc w:val="both"/>
              <w:rPr>
                <w:rFonts w:ascii="华文楷体" w:eastAsia="华文楷体" w:hAnsi="华文楷体" w:cs="华文楷体"/>
                <w:sz w:val="24"/>
              </w:rPr>
            </w:pPr>
            <w:r>
              <w:rPr>
                <w:rFonts w:ascii="华文楷体" w:eastAsia="华文楷体" w:hAnsi="华文楷体" w:cs="华文楷体" w:hint="eastAsia"/>
                <w:sz w:val="24"/>
              </w:rPr>
              <w:t>所著《企业自主创新战略与方法》</w:t>
            </w:r>
            <w:r>
              <w:rPr>
                <w:rFonts w:ascii="华文楷体" w:eastAsia="华文楷体" w:hAnsi="华文楷体" w:cs="华文楷体" w:hint="eastAsia"/>
                <w:sz w:val="24"/>
              </w:rPr>
              <w:t>(2007</w:t>
            </w:r>
            <w:r>
              <w:rPr>
                <w:rFonts w:ascii="华文楷体" w:eastAsia="华文楷体" w:hAnsi="华文楷体" w:cs="华文楷体" w:hint="eastAsia"/>
                <w:sz w:val="24"/>
              </w:rPr>
              <w:t>，知识产权出版社</w:t>
            </w:r>
            <w:r>
              <w:rPr>
                <w:rFonts w:ascii="华文楷体" w:eastAsia="华文楷体" w:hAnsi="华文楷体" w:cs="华文楷体" w:hint="eastAsia"/>
                <w:sz w:val="24"/>
              </w:rPr>
              <w:t>)</w:t>
            </w:r>
            <w:r>
              <w:rPr>
                <w:rFonts w:ascii="华文楷体" w:eastAsia="华文楷体" w:hAnsi="华文楷体" w:cs="华文楷体" w:hint="eastAsia"/>
                <w:sz w:val="24"/>
              </w:rPr>
              <w:t>一书比较系统地阐述了自主创新的有关理论和方法。文章发表在管理学报、技术经济、科学与科学技术管理，</w:t>
            </w:r>
            <w:r>
              <w:rPr>
                <w:rFonts w:ascii="华文楷体" w:eastAsia="华文楷体" w:hAnsi="华文楷体" w:cs="华文楷体" w:hint="eastAsia"/>
                <w:sz w:val="24"/>
              </w:rPr>
              <w:t xml:space="preserve"> Research Policy, Cambridge Journal of Regions, Economy and Society, Telecommunications Policy, Research Technology     Management, Inter</w:t>
            </w:r>
            <w:r>
              <w:rPr>
                <w:rFonts w:ascii="华文楷体" w:eastAsia="华文楷体" w:hAnsi="华文楷体" w:cs="华文楷体" w:hint="eastAsia"/>
                <w:sz w:val="24"/>
              </w:rPr>
              <w:t>national Journal of Technology Management</w:t>
            </w:r>
            <w:r>
              <w:rPr>
                <w:rFonts w:ascii="华文楷体" w:eastAsia="华文楷体" w:hAnsi="华文楷体" w:cs="华文楷体" w:hint="eastAsia"/>
                <w:sz w:val="24"/>
              </w:rPr>
              <w:t>等杂志。</w:t>
            </w:r>
          </w:p>
          <w:p w:rsidR="00870B3E" w:rsidRDefault="00870B3E">
            <w:pPr>
              <w:spacing w:before="68" w:line="242" w:lineRule="auto"/>
              <w:ind w:right="53"/>
              <w:rPr>
                <w:rFonts w:ascii="华文楷体" w:eastAsia="华文楷体" w:hAnsi="华文楷体" w:cs="华文楷体"/>
                <w:spacing w:val="-5"/>
                <w:sz w:val="24"/>
              </w:rPr>
            </w:pPr>
          </w:p>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《未来科技发展与创新创业》</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1A304D">
            <w:pPr>
              <w:spacing w:before="68" w:line="242" w:lineRule="auto"/>
              <w:ind w:right="53" w:firstLineChars="200" w:firstLine="480"/>
              <w:rPr>
                <w:rFonts w:ascii="华文楷体" w:eastAsia="华文楷体" w:hAnsi="华文楷体" w:cs="华文楷体"/>
                <w:spacing w:val="-5"/>
                <w:sz w:val="24"/>
              </w:rPr>
            </w:pPr>
            <w:r>
              <w:rPr>
                <w:rFonts w:ascii="华文楷体" w:eastAsia="华文楷体" w:hAnsi="华文楷体" w:cs="华文楷体" w:hint="eastAsia"/>
                <w:sz w:val="24"/>
              </w:rPr>
              <w:t>中国人民大学法学博士、企业管理学博士后。长期在中央企业和大型科技企业长期从事企业管理、企业孵化和高技术投资工作，先后任中国中钢集团总法律顾问、神华物资装备集团副总经理、启迪科技服务集团副总裁，兼任新华社投资评审委员会委员、中国工业绿色发展智库研究员、中国人民大学</w:t>
            </w:r>
            <w:r>
              <w:rPr>
                <w:rFonts w:ascii="华文楷体" w:eastAsia="华文楷体" w:hAnsi="华文楷体" w:cs="华文楷体" w:hint="eastAsia"/>
                <w:sz w:val="24"/>
              </w:rPr>
              <w:t>MBA</w:t>
            </w:r>
            <w:r>
              <w:rPr>
                <w:rFonts w:ascii="华文楷体" w:eastAsia="华文楷体" w:hAnsi="华文楷体" w:cs="华文楷体" w:hint="eastAsia"/>
                <w:sz w:val="24"/>
              </w:rPr>
              <w:t>企业专家、北京仲裁委员会仲裁员等。代表性论著包括《企业竞争战略：资源类型与竞争阶段的匹配》、《私募股权基金：制度解析与业务实践》，“长期合同问题研究”、“论股东在公司治理中的地位”、“我国企</w:t>
            </w:r>
            <w:r>
              <w:rPr>
                <w:rFonts w:ascii="华文楷体" w:eastAsia="华文楷体" w:hAnsi="华文楷体" w:cs="华文楷体" w:hint="eastAsia"/>
                <w:sz w:val="24"/>
              </w:rPr>
              <w:t>业实施多元化战略的条件”等。</w:t>
            </w:r>
          </w:p>
          <w:p w:rsidR="00870B3E" w:rsidRDefault="00870B3E">
            <w:pPr>
              <w:spacing w:before="68" w:line="242" w:lineRule="auto"/>
              <w:ind w:right="53"/>
              <w:rPr>
                <w:rFonts w:ascii="华文楷体" w:eastAsia="华文楷体" w:hAnsi="华文楷体" w:cs="华文楷体"/>
                <w:spacing w:val="-5"/>
                <w:sz w:val="24"/>
              </w:rPr>
            </w:pPr>
          </w:p>
        </w:tc>
      </w:tr>
      <w:tr w:rsidR="00870B3E">
        <w:tc>
          <w:tcPr>
            <w:tcW w:w="1804" w:type="dxa"/>
            <w:tcBorders>
              <w:tl2br w:val="nil"/>
              <w:tr2bl w:val="nil"/>
            </w:tcBorders>
          </w:tcPr>
          <w:p w:rsidR="00870B3E" w:rsidRDefault="001A304D">
            <w:pPr>
              <w:widowControl w:val="0"/>
              <w:kinsoku/>
              <w:autoSpaceDE/>
              <w:autoSpaceDN/>
              <w:adjustRightInd/>
              <w:snapToGrid/>
              <w:spacing w:before="82" w:line="212" w:lineRule="auto"/>
              <w:jc w:val="center"/>
              <w:textAlignment w:val="auto"/>
              <w:rPr>
                <w:rFonts w:ascii="华文楷体" w:eastAsia="华文楷体" w:hAnsi="华文楷体" w:cs="华文楷体"/>
              </w:rPr>
            </w:pPr>
            <w:r>
              <w:rPr>
                <w:rFonts w:ascii="华文楷体" w:eastAsia="华文楷体" w:hAnsi="华文楷体" w:cs="华文楷体" w:hint="eastAsia"/>
                <w:noProof/>
              </w:rPr>
              <w:lastRenderedPageBreak/>
              <w:drawing>
                <wp:inline distT="0" distB="0" distL="0" distR="0">
                  <wp:extent cx="929005" cy="1151255"/>
                  <wp:effectExtent l="0" t="0" r="4445" b="10795"/>
                  <wp:docPr id="19" name="IM 19" descr="C:\Users\luson\Desktop\课程师资照片--2023.09.11\赵可金.png赵可金"/>
                  <wp:cNvGraphicFramePr/>
                  <a:graphic xmlns:a="http://schemas.openxmlformats.org/drawingml/2006/main">
                    <a:graphicData uri="http://schemas.openxmlformats.org/drawingml/2006/picture">
                      <pic:pic xmlns:pic="http://schemas.openxmlformats.org/drawingml/2006/picture">
                        <pic:nvPicPr>
                          <pic:cNvPr id="19" name="IM 19" descr="C:\Users\luson\Desktop\课程师资照片--2023.09.11\赵可金.png赵可金"/>
                          <pic:cNvPicPr/>
                        </pic:nvPicPr>
                        <pic:blipFill>
                          <a:blip r:embed="rId22"/>
                          <a:srcRect/>
                          <a:stretch>
                            <a:fillRect/>
                          </a:stretch>
                        </pic:blipFill>
                        <pic:spPr>
                          <a:xfrm>
                            <a:off x="0" y="0"/>
                            <a:ext cx="929005" cy="1151255"/>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rPr>
            </w:pPr>
            <w:r>
              <w:rPr>
                <w:rFonts w:ascii="华文楷体" w:eastAsia="华文楷体" w:hAnsi="华文楷体" w:cs="华文楷体" w:hint="eastAsia"/>
                <w:spacing w:val="-5"/>
                <w:sz w:val="28"/>
                <w:szCs w:val="28"/>
                <w14:textOutline w14:w="5092" w14:cap="flat" w14:cmpd="sng" w14:algn="ctr">
                  <w14:solidFill>
                    <w14:srgbClr w14:val="000000"/>
                  </w14:solidFill>
                  <w14:prstDash w14:val="solid"/>
                  <w14:miter w14:lim="0"/>
                </w14:textOutline>
              </w:rPr>
              <w:t>赵</w:t>
            </w:r>
            <w:r>
              <w:rPr>
                <w:rFonts w:ascii="华文楷体" w:eastAsia="华文楷体" w:hAnsi="华文楷体" w:cs="华文楷体" w:hint="eastAsia"/>
                <w:spacing w:val="-3"/>
                <w:sz w:val="28"/>
                <w:szCs w:val="28"/>
                <w14:textOutline w14:w="5092" w14:cap="flat" w14:cmpd="sng" w14:algn="ctr">
                  <w14:solidFill>
                    <w14:srgbClr w14:val="000000"/>
                  </w14:solidFill>
                  <w14:prstDash w14:val="solid"/>
                  <w14:miter w14:lim="0"/>
                </w14:textOutline>
              </w:rPr>
              <w:t>可金</w:t>
            </w:r>
          </w:p>
          <w:p w:rsidR="00870B3E" w:rsidRDefault="00870B3E">
            <w:pPr>
              <w:spacing w:before="122" w:line="211" w:lineRule="auto"/>
              <w:jc w:val="center"/>
              <w:rPr>
                <w:rFonts w:ascii="华文楷体" w:eastAsia="华文楷体" w:hAnsi="华文楷体" w:cs="华文楷体"/>
              </w:rPr>
            </w:pPr>
          </w:p>
          <w:p w:rsidR="00870B3E" w:rsidRDefault="00870B3E">
            <w:pPr>
              <w:spacing w:before="122" w:line="211" w:lineRule="auto"/>
              <w:jc w:val="center"/>
              <w:rPr>
                <w:rFonts w:ascii="华文楷体" w:eastAsia="华文楷体" w:hAnsi="华文楷体" w:cs="华文楷体"/>
              </w:rPr>
            </w:pPr>
          </w:p>
          <w:p w:rsidR="00870B3E" w:rsidRDefault="00870B3E">
            <w:pPr>
              <w:spacing w:before="122" w:line="211" w:lineRule="auto"/>
              <w:jc w:val="center"/>
              <w:rPr>
                <w:rFonts w:ascii="华文楷体" w:eastAsia="华文楷体" w:hAnsi="华文楷体" w:cs="华文楷体"/>
              </w:rPr>
            </w:pPr>
          </w:p>
          <w:p w:rsidR="00870B3E" w:rsidRDefault="00870B3E">
            <w:pPr>
              <w:spacing w:before="122" w:line="211" w:lineRule="auto"/>
              <w:jc w:val="center"/>
              <w:rPr>
                <w:rFonts w:ascii="华文楷体" w:eastAsia="华文楷体" w:hAnsi="华文楷体" w:cs="华文楷体"/>
              </w:rPr>
            </w:pPr>
          </w:p>
          <w:p w:rsidR="00870B3E" w:rsidRDefault="00870B3E">
            <w:pPr>
              <w:spacing w:before="122" w:line="211" w:lineRule="auto"/>
              <w:jc w:val="center"/>
              <w:rPr>
                <w:rFonts w:ascii="华文楷体" w:eastAsia="华文楷体" w:hAnsi="华文楷体" w:cs="华文楷体"/>
              </w:rPr>
            </w:pPr>
          </w:p>
          <w:p w:rsidR="00870B3E" w:rsidRDefault="00870B3E">
            <w:pPr>
              <w:spacing w:before="122" w:line="211" w:lineRule="auto"/>
              <w:jc w:val="both"/>
              <w:rPr>
                <w:rFonts w:ascii="华文楷体" w:eastAsia="华文楷体" w:hAnsi="华文楷体" w:cs="华文楷体"/>
                <w:sz w:val="10"/>
                <w:szCs w:val="10"/>
              </w:rPr>
            </w:pPr>
          </w:p>
          <w:p w:rsidR="00870B3E" w:rsidRDefault="001A304D">
            <w:pPr>
              <w:spacing w:before="122" w:line="211" w:lineRule="auto"/>
              <w:jc w:val="center"/>
              <w:rPr>
                <w:rFonts w:ascii="华文楷体" w:eastAsia="华文楷体" w:hAnsi="华文楷体" w:cs="华文楷体"/>
              </w:rPr>
            </w:pPr>
            <w:r>
              <w:rPr>
                <w:rFonts w:ascii="华文楷体" w:eastAsia="华文楷体" w:hAnsi="华文楷体" w:cs="华文楷体" w:hint="eastAsia"/>
                <w:noProof/>
                <w:sz w:val="24"/>
                <w:szCs w:val="24"/>
              </w:rPr>
              <w:lastRenderedPageBreak/>
              <w:drawing>
                <wp:inline distT="0" distB="0" distL="114300" distR="114300">
                  <wp:extent cx="1002030" cy="1005840"/>
                  <wp:effectExtent l="0" t="0" r="7620" b="3810"/>
                  <wp:docPr id="25" name="图片 25" descr="微信图片_2024021811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40218115613"/>
                          <pic:cNvPicPr>
                            <a:picLocks noChangeAspect="1"/>
                          </pic:cNvPicPr>
                        </pic:nvPicPr>
                        <pic:blipFill>
                          <a:blip r:embed="rId23"/>
                          <a:stretch>
                            <a:fillRect/>
                          </a:stretch>
                        </pic:blipFill>
                        <pic:spPr>
                          <a:xfrm>
                            <a:off x="0" y="0"/>
                            <a:ext cx="1002030" cy="1005840"/>
                          </a:xfrm>
                          <a:prstGeom prst="rect">
                            <a:avLst/>
                          </a:prstGeom>
                        </pic:spPr>
                      </pic:pic>
                    </a:graphicData>
                  </a:graphic>
                </wp:inline>
              </w:drawing>
            </w:r>
          </w:p>
          <w:p w:rsidR="00870B3E" w:rsidRDefault="001A304D">
            <w:pPr>
              <w:spacing w:before="240" w:line="360" w:lineRule="exact"/>
              <w:jc w:val="center"/>
              <w:rPr>
                <w:rFonts w:ascii="华文楷体" w:eastAsia="华文楷体" w:hAnsi="华文楷体" w:cs="华文楷体"/>
                <w:spacing w:val="-5"/>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5"/>
                <w:sz w:val="28"/>
                <w:szCs w:val="28"/>
                <w14:textOutline w14:w="5092" w14:cap="flat" w14:cmpd="sng" w14:algn="ctr">
                  <w14:solidFill>
                    <w14:srgbClr w14:val="000000"/>
                  </w14:solidFill>
                  <w14:prstDash w14:val="solid"/>
                  <w14:miter w14:lim="0"/>
                </w14:textOutline>
              </w:rPr>
              <w:t>Peter Trubowitz</w:t>
            </w:r>
          </w:p>
          <w:p w:rsidR="00870B3E" w:rsidRDefault="001A304D">
            <w:pPr>
              <w:spacing w:before="120" w:line="360" w:lineRule="exact"/>
              <w:jc w:val="center"/>
              <w:rPr>
                <w:rFonts w:ascii="华文楷体" w:eastAsia="华文楷体" w:hAnsi="华文楷体" w:cs="华文楷体"/>
                <w:spacing w:val="-5"/>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5"/>
                <w:sz w:val="28"/>
                <w:szCs w:val="28"/>
                <w14:textOutline w14:w="5092" w14:cap="flat" w14:cmpd="sng" w14:algn="ctr">
                  <w14:solidFill>
                    <w14:srgbClr w14:val="000000"/>
                  </w14:solidFill>
                  <w14:prstDash w14:val="solid"/>
                  <w14:miter w14:lim="0"/>
                </w14:textOutline>
              </w:rPr>
              <w:t>（彼得·特鲁波维兹）</w:t>
            </w:r>
          </w:p>
        </w:tc>
        <w:tc>
          <w:tcPr>
            <w:tcW w:w="7296" w:type="dxa"/>
            <w:tcBorders>
              <w:tl2br w:val="nil"/>
              <w:tr2bl w:val="nil"/>
            </w:tcBorders>
          </w:tcPr>
          <w:p w:rsidR="00870B3E" w:rsidRDefault="001A304D">
            <w:pPr>
              <w:widowControl w:val="0"/>
              <w:kinsoku/>
              <w:autoSpaceDE/>
              <w:autoSpaceDN/>
              <w:adjustRightInd/>
              <w:snapToGrid/>
              <w:spacing w:before="139" w:afterLines="50" w:after="156" w:line="360" w:lineRule="exact"/>
              <w:ind w:rightChars="-55" w:right="-115"/>
              <w:jc w:val="center"/>
              <w:textAlignment w:val="auto"/>
              <w:rPr>
                <w:rFonts w:ascii="华文楷体" w:eastAsia="华文楷体" w:hAnsi="华文楷体" w:cs="华文楷体"/>
                <w:spacing w:val="1"/>
                <w:sz w:val="28"/>
                <w:szCs w:val="28"/>
                <w14:textOutline w14:w="5092" w14:cap="flat" w14:cmpd="sng" w14:algn="ctr">
                  <w14:solidFill>
                    <w14:srgbClr w14:val="000000"/>
                  </w14:solidFill>
                  <w14:prstDash w14:val="solid"/>
                  <w14:miter w14:lim="0"/>
                </w14:textOutline>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《中国特色大国外交</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专题研究</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课程主讲师</w:t>
            </w:r>
          </w:p>
          <w:p w:rsidR="00870B3E" w:rsidRDefault="001A304D">
            <w:pPr>
              <w:spacing w:afterLines="50" w:after="156"/>
              <w:jc w:val="center"/>
              <w:rPr>
                <w:rFonts w:ascii="华文楷体" w:eastAsia="华文楷体" w:hAnsi="华文楷体" w:cs="华文楷体"/>
                <w:sz w:val="28"/>
                <w:szCs w:val="36"/>
              </w:rPr>
            </w:pPr>
            <w:r>
              <w:rPr>
                <w:rFonts w:ascii="华文楷体" w:eastAsia="华文楷体" w:hAnsi="华文楷体" w:cs="华文楷体" w:hint="eastAsia"/>
                <w:sz w:val="28"/>
                <w:szCs w:val="36"/>
              </w:rPr>
              <w:t>(2024</w:t>
            </w:r>
            <w:r>
              <w:rPr>
                <w:rFonts w:ascii="华文楷体" w:eastAsia="华文楷体" w:hAnsi="华文楷体" w:cs="华文楷体" w:hint="eastAsia"/>
                <w:sz w:val="28"/>
                <w:szCs w:val="36"/>
              </w:rPr>
              <w:t>年春季学期</w:t>
            </w:r>
            <w:r>
              <w:rPr>
                <w:rFonts w:ascii="华文楷体" w:eastAsia="华文楷体" w:hAnsi="华文楷体" w:cs="华文楷体" w:hint="eastAsia"/>
                <w:sz w:val="28"/>
                <w:szCs w:val="36"/>
              </w:rPr>
              <w:t>)</w:t>
            </w:r>
          </w:p>
          <w:p w:rsidR="00870B3E" w:rsidRDefault="001A304D">
            <w:pPr>
              <w:ind w:firstLineChars="200" w:firstLine="480"/>
              <w:rPr>
                <w:rFonts w:ascii="华文楷体" w:eastAsia="华文楷体" w:hAnsi="华文楷体" w:cs="华文楷体"/>
                <w:sz w:val="24"/>
              </w:rPr>
            </w:pPr>
            <w:r>
              <w:rPr>
                <w:rFonts w:ascii="华文楷体" w:eastAsia="华文楷体" w:hAnsi="华文楷体" w:cs="华文楷体" w:hint="eastAsia"/>
                <w:sz w:val="24"/>
              </w:rPr>
              <w:t>现任清华大学社会科学学院副院长、全球共同发展研究院副院长、长聘教授。兼任教育部区域国别研究基地专家委员会委员、全国高校国际政治研究会常务理事、中国人民争取和平与裁军协会理事、吉林大学公共外交学院客座教授、北京外国语大学公共外交中心高级研究员、察哈尔学会高级研究员等学术职务。复旦大学法学</w:t>
            </w:r>
            <w:r>
              <w:rPr>
                <w:rFonts w:ascii="华文楷体" w:eastAsia="华文楷体" w:hAnsi="华文楷体" w:cs="华文楷体" w:hint="eastAsia"/>
                <w:sz w:val="24"/>
              </w:rPr>
              <w:t>(</w:t>
            </w:r>
            <w:r>
              <w:rPr>
                <w:rFonts w:ascii="华文楷体" w:eastAsia="华文楷体" w:hAnsi="华文楷体" w:cs="华文楷体" w:hint="eastAsia"/>
                <w:sz w:val="24"/>
              </w:rPr>
              <w:t>国际关系</w:t>
            </w:r>
            <w:r>
              <w:rPr>
                <w:rFonts w:ascii="华文楷体" w:eastAsia="华文楷体" w:hAnsi="华文楷体" w:cs="华文楷体" w:hint="eastAsia"/>
                <w:sz w:val="24"/>
              </w:rPr>
              <w:t>)</w:t>
            </w:r>
            <w:r>
              <w:rPr>
                <w:rFonts w:ascii="华文楷体" w:eastAsia="华文楷体" w:hAnsi="华文楷体" w:cs="华文楷体" w:hint="eastAsia"/>
                <w:sz w:val="24"/>
              </w:rPr>
              <w:t>博士。主要从事外交学理论、中国外交、中美关系等研究，出版各类著作</w:t>
            </w:r>
            <w:r>
              <w:rPr>
                <w:rFonts w:ascii="华文楷体" w:eastAsia="华文楷体" w:hAnsi="华文楷体" w:cs="华文楷体" w:hint="eastAsia"/>
                <w:sz w:val="24"/>
              </w:rPr>
              <w:t>18</w:t>
            </w:r>
            <w:r>
              <w:rPr>
                <w:rFonts w:ascii="华文楷体" w:eastAsia="华文楷体" w:hAnsi="华文楷体" w:cs="华文楷体" w:hint="eastAsia"/>
                <w:sz w:val="24"/>
              </w:rPr>
              <w:t>部，发表</w:t>
            </w:r>
            <w:r>
              <w:rPr>
                <w:rFonts w:ascii="华文楷体" w:eastAsia="华文楷体" w:hAnsi="华文楷体" w:cs="华文楷体" w:hint="eastAsia"/>
                <w:sz w:val="24"/>
              </w:rPr>
              <w:t>SSCI</w:t>
            </w:r>
            <w:r>
              <w:rPr>
                <w:rFonts w:ascii="华文楷体" w:eastAsia="华文楷体" w:hAnsi="华文楷体" w:cs="华文楷体" w:hint="eastAsia"/>
                <w:sz w:val="24"/>
              </w:rPr>
              <w:t>和</w:t>
            </w:r>
            <w:r>
              <w:rPr>
                <w:rFonts w:ascii="华文楷体" w:eastAsia="华文楷体" w:hAnsi="华文楷体" w:cs="华文楷体" w:hint="eastAsia"/>
                <w:sz w:val="24"/>
              </w:rPr>
              <w:t>CSSCI</w:t>
            </w:r>
            <w:r>
              <w:rPr>
                <w:rFonts w:ascii="华文楷体" w:eastAsia="华文楷体" w:hAnsi="华文楷体" w:cs="华文楷体" w:hint="eastAsia"/>
                <w:sz w:val="24"/>
              </w:rPr>
              <w:t>论文</w:t>
            </w:r>
            <w:r>
              <w:rPr>
                <w:rFonts w:ascii="华文楷体" w:eastAsia="华文楷体" w:hAnsi="华文楷体" w:cs="华文楷体" w:hint="eastAsia"/>
                <w:sz w:val="24"/>
              </w:rPr>
              <w:t>80</w:t>
            </w:r>
            <w:r>
              <w:rPr>
                <w:rFonts w:ascii="华文楷体" w:eastAsia="华文楷体" w:hAnsi="华文楷体" w:cs="华文楷体" w:hint="eastAsia"/>
                <w:sz w:val="24"/>
              </w:rPr>
              <w:t>多篇，先后荣获省部级奖励</w:t>
            </w:r>
            <w:r>
              <w:rPr>
                <w:rFonts w:ascii="华文楷体" w:eastAsia="华文楷体" w:hAnsi="华文楷体" w:cs="华文楷体" w:hint="eastAsia"/>
                <w:sz w:val="24"/>
              </w:rPr>
              <w:t>5</w:t>
            </w:r>
            <w:r>
              <w:rPr>
                <w:rFonts w:ascii="华文楷体" w:eastAsia="华文楷体" w:hAnsi="华文楷体" w:cs="华文楷体" w:hint="eastAsia"/>
                <w:sz w:val="24"/>
              </w:rPr>
              <w:t>项，入选教育部新世纪优秀人才，北京市“四个一批”优秀人才等支持计划。</w:t>
            </w:r>
          </w:p>
          <w:p w:rsidR="00870B3E" w:rsidRDefault="00870B3E">
            <w:pPr>
              <w:ind w:firstLineChars="200" w:firstLine="480"/>
              <w:rPr>
                <w:rFonts w:ascii="华文楷体" w:eastAsia="华文楷体" w:hAnsi="华文楷体" w:cs="华文楷体"/>
                <w:sz w:val="24"/>
              </w:rPr>
            </w:pPr>
          </w:p>
          <w:p w:rsidR="00870B3E" w:rsidRDefault="001A304D">
            <w:pPr>
              <w:jc w:val="center"/>
              <w:rPr>
                <w:rFonts w:ascii="华文楷体" w:eastAsia="华文楷体" w:hAnsi="华文楷体" w:cs="华文楷体"/>
                <w:sz w:val="24"/>
              </w:rPr>
            </w:pP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lastRenderedPageBreak/>
              <w:t>《中国特色大</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国外交</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专题研究</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w:t>
            </w:r>
            <w:r>
              <w:rPr>
                <w:rFonts w:ascii="华文楷体" w:eastAsia="华文楷体" w:hAnsi="华文楷体" w:cs="华文楷体" w:hint="eastAsia"/>
                <w:spacing w:val="1"/>
                <w:sz w:val="28"/>
                <w:szCs w:val="28"/>
                <w14:textOutline w14:w="5092" w14:cap="flat" w14:cmpd="sng" w14:algn="ctr">
                  <w14:solidFill>
                    <w14:srgbClr w14:val="000000"/>
                  </w14:solidFill>
                  <w14:prstDash w14:val="solid"/>
                  <w14:miter w14:lim="0"/>
                </w14:textOutline>
              </w:rPr>
              <w:t>课程助讲嘉宾</w:t>
            </w:r>
          </w:p>
          <w:p w:rsidR="00870B3E" w:rsidRDefault="00870B3E">
            <w:pPr>
              <w:ind w:firstLineChars="200" w:firstLine="480"/>
              <w:rPr>
                <w:rFonts w:ascii="华文楷体" w:eastAsia="华文楷体" w:hAnsi="华文楷体" w:cs="华文楷体"/>
                <w:sz w:val="24"/>
              </w:rPr>
            </w:pPr>
          </w:p>
          <w:p w:rsidR="00870B3E" w:rsidRDefault="001A304D">
            <w:pPr>
              <w:ind w:firstLineChars="200" w:firstLine="480"/>
              <w:rPr>
                <w:rFonts w:ascii="华文楷体" w:eastAsia="华文楷体" w:hAnsi="华文楷体" w:cs="华文楷体"/>
                <w:sz w:val="24"/>
              </w:rPr>
            </w:pPr>
            <w:r>
              <w:rPr>
                <w:rFonts w:ascii="华文楷体" w:eastAsia="华文楷体" w:hAnsi="华文楷体" w:cs="华文楷体" w:hint="eastAsia"/>
                <w:sz w:val="24"/>
              </w:rPr>
              <w:t>伦敦政治经济学院国际关系教授、菲伦美国中心</w:t>
            </w:r>
            <w:r>
              <w:rPr>
                <w:rFonts w:ascii="华文楷体" w:eastAsia="华文楷体" w:hAnsi="华文楷体" w:cs="华文楷体" w:hint="eastAsia"/>
                <w:sz w:val="24"/>
              </w:rPr>
              <w:t>(Phelan US Centre)</w:t>
            </w:r>
            <w:r>
              <w:rPr>
                <w:rFonts w:ascii="华文楷体" w:eastAsia="华文楷体" w:hAnsi="华文楷体" w:cs="华文楷体" w:hint="eastAsia"/>
                <w:sz w:val="24"/>
              </w:rPr>
              <w:t>主任，查塔姆研究所</w:t>
            </w:r>
            <w:r>
              <w:rPr>
                <w:rFonts w:ascii="华文楷体" w:eastAsia="华文楷体" w:hAnsi="华文楷体" w:cs="华文楷体" w:hint="eastAsia"/>
                <w:sz w:val="24"/>
              </w:rPr>
              <w:t>(Chatham House)</w:t>
            </w:r>
            <w:r>
              <w:rPr>
                <w:rFonts w:ascii="华文楷体" w:eastAsia="华文楷体" w:hAnsi="华文楷体" w:cs="华文楷体" w:hint="eastAsia"/>
                <w:sz w:val="24"/>
              </w:rPr>
              <w:t>兼职研究员</w:t>
            </w:r>
            <w:r>
              <w:rPr>
                <w:rFonts w:ascii="华文楷体" w:eastAsia="华文楷体" w:hAnsi="华文楷体" w:cs="华文楷体" w:hint="eastAsia"/>
                <w:sz w:val="24"/>
              </w:rPr>
              <w:t>。麻省理工学院（</w:t>
            </w:r>
            <w:r>
              <w:rPr>
                <w:rFonts w:ascii="华文楷体" w:eastAsia="华文楷体" w:hAnsi="华文楷体" w:cs="华文楷体" w:hint="eastAsia"/>
                <w:sz w:val="24"/>
              </w:rPr>
              <w:t>MIT</w:t>
            </w:r>
            <w:r>
              <w:rPr>
                <w:rFonts w:ascii="华文楷体" w:eastAsia="华文楷体" w:hAnsi="华文楷体" w:cs="华文楷体" w:hint="eastAsia"/>
                <w:sz w:val="24"/>
              </w:rPr>
              <w:t>）政治学博士。在加入伦敦政治经济学院之前，他是德克萨斯大学奥斯汀分校的政府学教授。他曾在哈佛大学、普林斯顿大学、智利大学、墨西哥城经济研究与教学中心、北京外国语大学担任访问学者，并担任詹姆斯·威廉·富布赖特美国外交政策特聘讲师。他的研究领域聚焦国际安全和比较</w:t>
            </w:r>
            <w:r>
              <w:rPr>
                <w:rFonts w:ascii="华文楷体" w:eastAsia="华文楷体" w:hAnsi="华文楷体" w:cs="华文楷体" w:hint="eastAsia"/>
                <w:sz w:val="24"/>
              </w:rPr>
              <w:t>外交政策，尤其关注美国的大战略和外交政策。</w:t>
            </w:r>
            <w:r>
              <w:rPr>
                <w:rFonts w:ascii="华文楷体" w:eastAsia="华文楷体" w:hAnsi="华文楷体" w:cs="华文楷体" w:hint="eastAsia"/>
                <w:sz w:val="24"/>
              </w:rPr>
              <w:t>2010</w:t>
            </w:r>
            <w:r>
              <w:rPr>
                <w:rFonts w:ascii="华文楷体" w:eastAsia="华文楷体" w:hAnsi="华文楷体" w:cs="华文楷体" w:hint="eastAsia"/>
                <w:sz w:val="24"/>
              </w:rPr>
              <w:t>年德克萨斯大学董事会杰出教学奖决赛入围者，</w:t>
            </w:r>
            <w:r>
              <w:rPr>
                <w:rFonts w:ascii="华文楷体" w:eastAsia="华文楷体" w:hAnsi="华文楷体" w:cs="华文楷体" w:hint="eastAsia"/>
                <w:sz w:val="24"/>
              </w:rPr>
              <w:t>2010</w:t>
            </w:r>
            <w:r>
              <w:rPr>
                <w:rFonts w:ascii="华文楷体" w:eastAsia="华文楷体" w:hAnsi="华文楷体" w:cs="华文楷体" w:hint="eastAsia"/>
                <w:sz w:val="24"/>
              </w:rPr>
              <w:t>年美国政治科学协会外交政策部分最佳论文奖。在顶级和权威期刊发表大量学术论文，并出版多部学术专著。</w:t>
            </w:r>
          </w:p>
          <w:p w:rsidR="00870B3E" w:rsidRDefault="00870B3E">
            <w:pPr>
              <w:ind w:firstLineChars="200" w:firstLine="480"/>
              <w:rPr>
                <w:rFonts w:ascii="华文楷体" w:eastAsia="华文楷体" w:hAnsi="华文楷体" w:cs="华文楷体"/>
                <w:sz w:val="24"/>
              </w:rPr>
            </w:pPr>
          </w:p>
        </w:tc>
      </w:tr>
    </w:tbl>
    <w:p w:rsidR="00870B3E" w:rsidRDefault="00870B3E"/>
    <w:sectPr w:rsidR="00870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4D" w:rsidRDefault="001A304D">
      <w:r>
        <w:separator/>
      </w:r>
    </w:p>
  </w:endnote>
  <w:endnote w:type="continuationSeparator" w:id="0">
    <w:p w:rsidR="001A304D" w:rsidRDefault="001A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4D" w:rsidRDefault="001A304D">
      <w:r>
        <w:separator/>
      </w:r>
    </w:p>
  </w:footnote>
  <w:footnote w:type="continuationSeparator" w:id="0">
    <w:p w:rsidR="001A304D" w:rsidRDefault="001A3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4CFFAB"/>
    <w:multiLevelType w:val="multilevel"/>
    <w:tmpl w:val="A54CFFAB"/>
    <w:lvl w:ilvl="0">
      <w:start w:val="1"/>
      <w:numFmt w:val="chineseCountingThousand"/>
      <w:pStyle w:val="4"/>
      <w:lvlText w:val="（%1）"/>
      <w:lvlJc w:val="left"/>
      <w:pPr>
        <w:ind w:left="720" w:hanging="360"/>
      </w:pPr>
      <w:rPr>
        <w:rFonts w:hint="eastAsia"/>
        <w:b/>
        <w:bCs/>
        <w:color w:val="000000" w:themeColor="text1"/>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 w15:restartNumberingAfterBreak="0">
    <w:nsid w:val="5C2A6549"/>
    <w:multiLevelType w:val="singleLevel"/>
    <w:tmpl w:val="5C2A6549"/>
    <w:lvl w:ilvl="0">
      <w:start w:val="2"/>
      <w:numFmt w:val="decimal"/>
      <w:pStyle w:val="2"/>
      <w:lvlText w:val="%1."/>
      <w:lvlJc w:val="left"/>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MmU0OWVmYjY5ZmJlZGRhMzJmMjcyOWFmNmYyMTUifQ=="/>
  </w:docVars>
  <w:rsids>
    <w:rsidRoot w:val="00870B3E"/>
    <w:rsid w:val="001A304D"/>
    <w:rsid w:val="00870B3E"/>
    <w:rsid w:val="00D654EB"/>
    <w:rsid w:val="023C52FA"/>
    <w:rsid w:val="027125E7"/>
    <w:rsid w:val="02DA018C"/>
    <w:rsid w:val="036A1510"/>
    <w:rsid w:val="040F20B8"/>
    <w:rsid w:val="04787C5D"/>
    <w:rsid w:val="05AB597E"/>
    <w:rsid w:val="05E05ABA"/>
    <w:rsid w:val="069D1211"/>
    <w:rsid w:val="06F23CF7"/>
    <w:rsid w:val="073C1416"/>
    <w:rsid w:val="080408FF"/>
    <w:rsid w:val="086D5FD4"/>
    <w:rsid w:val="09736C45"/>
    <w:rsid w:val="099948FD"/>
    <w:rsid w:val="0A391C3C"/>
    <w:rsid w:val="0A6C3DC0"/>
    <w:rsid w:val="0AC05EBA"/>
    <w:rsid w:val="0AE93F22"/>
    <w:rsid w:val="0E4312DC"/>
    <w:rsid w:val="0EAF7ECC"/>
    <w:rsid w:val="0EB75826"/>
    <w:rsid w:val="0EFD76DC"/>
    <w:rsid w:val="0F1669F0"/>
    <w:rsid w:val="0F3A0931"/>
    <w:rsid w:val="0FDF3286"/>
    <w:rsid w:val="11382C4E"/>
    <w:rsid w:val="142E20E6"/>
    <w:rsid w:val="15237771"/>
    <w:rsid w:val="17C23271"/>
    <w:rsid w:val="18FD2CDF"/>
    <w:rsid w:val="19D61256"/>
    <w:rsid w:val="1B5543FC"/>
    <w:rsid w:val="1CFA34AD"/>
    <w:rsid w:val="1E401394"/>
    <w:rsid w:val="1E7E1EBC"/>
    <w:rsid w:val="1E85149C"/>
    <w:rsid w:val="1EE95587"/>
    <w:rsid w:val="1FF70178"/>
    <w:rsid w:val="208E4638"/>
    <w:rsid w:val="227C6712"/>
    <w:rsid w:val="233D7484"/>
    <w:rsid w:val="23C93BD9"/>
    <w:rsid w:val="26211AAB"/>
    <w:rsid w:val="26BB6640"/>
    <w:rsid w:val="27084A19"/>
    <w:rsid w:val="27532138"/>
    <w:rsid w:val="28137B19"/>
    <w:rsid w:val="291D29FD"/>
    <w:rsid w:val="292D0766"/>
    <w:rsid w:val="29FD4D7A"/>
    <w:rsid w:val="2A9C5BA4"/>
    <w:rsid w:val="2B2F6A18"/>
    <w:rsid w:val="2BAA42F0"/>
    <w:rsid w:val="2C8608B9"/>
    <w:rsid w:val="2D9D235F"/>
    <w:rsid w:val="30A532D8"/>
    <w:rsid w:val="310F3573"/>
    <w:rsid w:val="319A0963"/>
    <w:rsid w:val="319E0453"/>
    <w:rsid w:val="32560D2E"/>
    <w:rsid w:val="329B2BE5"/>
    <w:rsid w:val="3317670F"/>
    <w:rsid w:val="33835108"/>
    <w:rsid w:val="347B2CCE"/>
    <w:rsid w:val="34B561E0"/>
    <w:rsid w:val="3512281F"/>
    <w:rsid w:val="353115DE"/>
    <w:rsid w:val="36211653"/>
    <w:rsid w:val="371E06E2"/>
    <w:rsid w:val="37CD3840"/>
    <w:rsid w:val="380F3E59"/>
    <w:rsid w:val="3AFD268F"/>
    <w:rsid w:val="3B6049CB"/>
    <w:rsid w:val="3B7346FF"/>
    <w:rsid w:val="3B871E24"/>
    <w:rsid w:val="3BB014AF"/>
    <w:rsid w:val="3D932E36"/>
    <w:rsid w:val="3E4B54BF"/>
    <w:rsid w:val="3F06588A"/>
    <w:rsid w:val="3F6A5E19"/>
    <w:rsid w:val="3FDA11F0"/>
    <w:rsid w:val="41230975"/>
    <w:rsid w:val="41393CF5"/>
    <w:rsid w:val="421D53C4"/>
    <w:rsid w:val="42660B19"/>
    <w:rsid w:val="426C51B8"/>
    <w:rsid w:val="42997141"/>
    <w:rsid w:val="429A6A15"/>
    <w:rsid w:val="42D737C5"/>
    <w:rsid w:val="42FE6FA4"/>
    <w:rsid w:val="43923B90"/>
    <w:rsid w:val="441A605F"/>
    <w:rsid w:val="45790B64"/>
    <w:rsid w:val="45B1654F"/>
    <w:rsid w:val="478163F5"/>
    <w:rsid w:val="47AD71EA"/>
    <w:rsid w:val="48A24875"/>
    <w:rsid w:val="48E46C3C"/>
    <w:rsid w:val="49EA0282"/>
    <w:rsid w:val="49FE5ADB"/>
    <w:rsid w:val="4B410375"/>
    <w:rsid w:val="4D53613E"/>
    <w:rsid w:val="4F337A64"/>
    <w:rsid w:val="50081462"/>
    <w:rsid w:val="534E1882"/>
    <w:rsid w:val="539B25ED"/>
    <w:rsid w:val="547A0454"/>
    <w:rsid w:val="56C500AD"/>
    <w:rsid w:val="576F1DC6"/>
    <w:rsid w:val="57EA58F1"/>
    <w:rsid w:val="58A14202"/>
    <w:rsid w:val="5A0640DF"/>
    <w:rsid w:val="5A492DA3"/>
    <w:rsid w:val="5A6E45B7"/>
    <w:rsid w:val="5AC24903"/>
    <w:rsid w:val="5B1A64ED"/>
    <w:rsid w:val="5BA83AF9"/>
    <w:rsid w:val="5C384E7D"/>
    <w:rsid w:val="5E2C3A69"/>
    <w:rsid w:val="61021EFD"/>
    <w:rsid w:val="655B7E2E"/>
    <w:rsid w:val="65B86875"/>
    <w:rsid w:val="66A852F5"/>
    <w:rsid w:val="67C65A33"/>
    <w:rsid w:val="67FA56DC"/>
    <w:rsid w:val="6A890F99"/>
    <w:rsid w:val="6B2C2051"/>
    <w:rsid w:val="6B8A4FC9"/>
    <w:rsid w:val="6C417D7E"/>
    <w:rsid w:val="6C9A748E"/>
    <w:rsid w:val="6CFC5A53"/>
    <w:rsid w:val="6D811C25"/>
    <w:rsid w:val="6EDC3D8E"/>
    <w:rsid w:val="6FDD0C74"/>
    <w:rsid w:val="70F21646"/>
    <w:rsid w:val="72AD0ACD"/>
    <w:rsid w:val="72CB65F3"/>
    <w:rsid w:val="733C129F"/>
    <w:rsid w:val="73CF5C6F"/>
    <w:rsid w:val="74123DAE"/>
    <w:rsid w:val="74235FBB"/>
    <w:rsid w:val="7557416E"/>
    <w:rsid w:val="755E374E"/>
    <w:rsid w:val="75DC4673"/>
    <w:rsid w:val="7610256F"/>
    <w:rsid w:val="784B5AE0"/>
    <w:rsid w:val="784C1F84"/>
    <w:rsid w:val="7872520C"/>
    <w:rsid w:val="78EA52F9"/>
    <w:rsid w:val="7A1563A6"/>
    <w:rsid w:val="7B0D52CF"/>
    <w:rsid w:val="7C594C70"/>
    <w:rsid w:val="7EDE145C"/>
    <w:rsid w:val="7F477001"/>
    <w:rsid w:val="7F737DF6"/>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E2927F"/>
  <w15:docId w15:val="{7D8F28C4-C9CE-4EA5-93CB-1451D046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0">
    <w:name w:val="heading 2"/>
    <w:basedOn w:val="a"/>
    <w:next w:val="a"/>
    <w:autoRedefine/>
    <w:semiHidden/>
    <w:unhideWhenUsed/>
    <w:qFormat/>
    <w:pPr>
      <w:keepNext/>
      <w:keepLines/>
      <w:spacing w:before="260" w:after="260" w:line="413" w:lineRule="auto"/>
      <w:outlineLvl w:val="1"/>
    </w:pPr>
    <w:rPr>
      <w:rFonts w:eastAsia="黑体"/>
      <w:b/>
      <w:sz w:val="28"/>
    </w:rPr>
  </w:style>
  <w:style w:type="paragraph" w:styleId="3">
    <w:name w:val="heading 3"/>
    <w:basedOn w:val="a"/>
    <w:next w:val="a"/>
    <w:autoRedefine/>
    <w:semiHidden/>
    <w:unhideWhenUsed/>
    <w:qFormat/>
    <w:pPr>
      <w:keepNext/>
      <w:keepLines/>
      <w:spacing w:before="120" w:after="120" w:line="440" w:lineRule="exact"/>
      <w:outlineLvl w:val="2"/>
    </w:pPr>
    <w:rPr>
      <w:rFonts w:asciiTheme="minorHAnsi" w:hAnsiTheme="minorHAns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next w:val="a"/>
    <w:autoRedefine/>
    <w:qFormat/>
    <w:pPr>
      <w:keepNext/>
      <w:keepLines/>
      <w:numPr>
        <w:numId w:val="1"/>
      </w:numPr>
      <w:spacing w:before="40"/>
      <w:outlineLvl w:val="2"/>
    </w:pPr>
    <w:rPr>
      <w:rFonts w:asciiTheme="majorHAnsi" w:eastAsiaTheme="majorEastAsia" w:hAnsiTheme="majorHAnsi" w:cstheme="majorBidi"/>
      <w:b/>
      <w:color w:val="000000" w:themeColor="text1"/>
    </w:rPr>
  </w:style>
  <w:style w:type="paragraph" w:customStyle="1" w:styleId="4">
    <w:name w:val="样式4"/>
    <w:basedOn w:val="a"/>
    <w:next w:val="a"/>
    <w:autoRedefine/>
    <w:qFormat/>
    <w:pPr>
      <w:keepNext/>
      <w:keepLines/>
      <w:numPr>
        <w:numId w:val="2"/>
      </w:numPr>
      <w:spacing w:before="40"/>
      <w:outlineLvl w:val="1"/>
    </w:pPr>
    <w:rPr>
      <w:rFonts w:asciiTheme="majorHAnsi" w:eastAsiaTheme="majorEastAsia" w:hAnsiTheme="majorHAnsi" w:cstheme="majorBidi"/>
      <w:color w:val="000000" w:themeColor="text1"/>
      <w:sz w:val="26"/>
      <w:szCs w:val="26"/>
    </w:rPr>
  </w:style>
  <w:style w:type="paragraph" w:customStyle="1" w:styleId="ListParagraph1">
    <w:name w:val="List Paragraph1"/>
    <w:basedOn w:val="a"/>
    <w:autoRedefine/>
    <w:uiPriority w:val="34"/>
    <w:qFormat/>
    <w:pPr>
      <w:ind w:left="720"/>
      <w:contextualSpacing/>
    </w:pPr>
  </w:style>
  <w:style w:type="paragraph" w:styleId="a4">
    <w:name w:val="header"/>
    <w:basedOn w:val="a"/>
    <w:link w:val="a5"/>
    <w:rsid w:val="00D654EB"/>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D654EB"/>
    <w:rPr>
      <w:rFonts w:ascii="Arial" w:eastAsia="Arial" w:hAnsi="Arial" w:cs="Arial"/>
      <w:snapToGrid w:val="0"/>
      <w:color w:val="000000"/>
      <w:sz w:val="18"/>
      <w:szCs w:val="18"/>
    </w:rPr>
  </w:style>
  <w:style w:type="paragraph" w:styleId="a6">
    <w:name w:val="footer"/>
    <w:basedOn w:val="a"/>
    <w:link w:val="a7"/>
    <w:rsid w:val="00D654EB"/>
    <w:pPr>
      <w:tabs>
        <w:tab w:val="center" w:pos="4153"/>
        <w:tab w:val="right" w:pos="8306"/>
      </w:tabs>
    </w:pPr>
    <w:rPr>
      <w:sz w:val="18"/>
      <w:szCs w:val="18"/>
    </w:rPr>
  </w:style>
  <w:style w:type="character" w:customStyle="1" w:styleId="a7">
    <w:name w:val="页脚 字符"/>
    <w:basedOn w:val="a0"/>
    <w:link w:val="a6"/>
    <w:rsid w:val="00D654EB"/>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media/image5.png" Type="http://schemas.openxmlformats.org/officeDocument/2006/relationships/image"/><Relationship Id="rId12" Target="media/image6.jpeg" Type="http://schemas.openxmlformats.org/officeDocument/2006/relationships/image"/><Relationship Id="rId13" Target="media/image7.png" Type="http://schemas.openxmlformats.org/officeDocument/2006/relationships/image"/><Relationship Id="rId14" Target="media/image8.png" Type="http://schemas.openxmlformats.org/officeDocument/2006/relationships/image"/><Relationship Id="rId15" Target="media/image9.png" Type="http://schemas.openxmlformats.org/officeDocument/2006/relationships/image"/><Relationship Id="rId16" Target="media/image10.png" Type="http://schemas.openxmlformats.org/officeDocument/2006/relationships/image"/><Relationship Id="rId17" Target="media/image11.jpeg" Type="http://schemas.openxmlformats.org/officeDocument/2006/relationships/image"/><Relationship Id="rId18" Target="media/image12.png" Type="http://schemas.openxmlformats.org/officeDocument/2006/relationships/image"/><Relationship Id="rId19" Target="media/image13.png" Type="http://schemas.openxmlformats.org/officeDocument/2006/relationships/image"/><Relationship Id="rId2" Target="styles.xml" Type="http://schemas.openxmlformats.org/officeDocument/2006/relationships/styles"/><Relationship Id="rId20" Target="media/image14.jpeg" Type="http://schemas.openxmlformats.org/officeDocument/2006/relationships/image"/><Relationship Id="rId21" Target="media/image15.jpeg" Type="http://schemas.openxmlformats.org/officeDocument/2006/relationships/image"/><Relationship Id="rId22" Target="media/image16.png" Type="http://schemas.openxmlformats.org/officeDocument/2006/relationships/image"/><Relationship Id="rId23" Target="media/image17.png" Type="http://schemas.openxmlformats.org/officeDocument/2006/relationships/image"/><Relationship Id="rId24" Target="fontTable.xml" Type="http://schemas.openxmlformats.org/officeDocument/2006/relationships/fontTable"/><Relationship Id="rId25"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jpe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1154</Words>
  <Characters>6582</Characters>
  <Application>Microsoft Office Word</Application>
  <DocSecurity>0</DocSecurity>
  <Lines>54</Lines>
  <Paragraphs>15</Paragraphs>
  <ScaleCrop>false</ScaleCrop>
  <Company>神州网信技术有限公司</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2023-05-09T02:15:00Z</dcterms:created>
  <dc:creator>luson</dc:creator>
  <cp:lastModifiedBy>马骁</cp:lastModifiedBy>
  <dcterms:modified xsi:type="dcterms:W3CDTF">2024-03-05T02:08:00Z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801200F3BB7F45F2B9257C827B7608C9_12</vt:lpwstr>
  </property>
</Properties>
</file>